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6A" w:rsidRPr="003C4D6A" w:rsidRDefault="003C4D6A" w:rsidP="003C4D6A">
      <w:pPr>
        <w:spacing w:after="0"/>
        <w:jc w:val="center"/>
        <w:rPr>
          <w:b/>
          <w:sz w:val="28"/>
          <w:lang w:val="hu-HU"/>
        </w:rPr>
      </w:pPr>
      <w:r w:rsidRPr="003C4D6A">
        <w:rPr>
          <w:b/>
          <w:sz w:val="28"/>
          <w:lang w:val="hu-HU"/>
        </w:rPr>
        <w:t>Sejtek migrációja</w:t>
      </w:r>
    </w:p>
    <w:p w:rsidR="003C4D6A" w:rsidRDefault="003C4D6A" w:rsidP="003C4D6A">
      <w:pPr>
        <w:spacing w:after="0"/>
        <w:jc w:val="center"/>
        <w:rPr>
          <w:b/>
          <w:lang w:val="hu-HU"/>
        </w:rPr>
      </w:pPr>
      <w:r w:rsidRPr="003C4D6A">
        <w:rPr>
          <w:b/>
          <w:lang w:val="hu-HU"/>
        </w:rPr>
        <w:t>Immunológia gyakorlat</w:t>
      </w:r>
      <w:r w:rsidR="0098470F">
        <w:rPr>
          <w:b/>
          <w:lang w:val="hu-HU"/>
        </w:rPr>
        <w:t xml:space="preserve"> – 2010.</w:t>
      </w:r>
    </w:p>
    <w:p w:rsidR="003C4D6A" w:rsidRDefault="003C4D6A" w:rsidP="003C4D6A">
      <w:pPr>
        <w:spacing w:after="0"/>
        <w:jc w:val="center"/>
        <w:rPr>
          <w:b/>
          <w:lang w:val="hu-HU"/>
        </w:rPr>
      </w:pPr>
      <w:r>
        <w:rPr>
          <w:b/>
          <w:lang w:val="hu-HU"/>
        </w:rPr>
        <w:t>Segédlet a vetített anyag előadásához</w:t>
      </w:r>
    </w:p>
    <w:p w:rsidR="003C4D6A" w:rsidRPr="003C4D6A" w:rsidRDefault="003C4D6A" w:rsidP="003C4D6A">
      <w:pPr>
        <w:spacing w:after="0"/>
        <w:jc w:val="center"/>
        <w:rPr>
          <w:b/>
          <w:lang w:val="hu-HU"/>
        </w:rPr>
      </w:pPr>
      <w:r>
        <w:rPr>
          <w:b/>
          <w:lang w:val="hu-HU"/>
        </w:rPr>
        <w:t>(Kőhidai László)</w:t>
      </w:r>
    </w:p>
    <w:p w:rsidR="003C4D6A" w:rsidRDefault="003C4D6A" w:rsidP="003C4D6A">
      <w:pPr>
        <w:spacing w:after="0"/>
        <w:rPr>
          <w:lang w:val="hu-HU"/>
        </w:rPr>
      </w:pPr>
    </w:p>
    <w:p w:rsidR="004B62C7" w:rsidRPr="004B62C7" w:rsidRDefault="003C4D6A" w:rsidP="003C4D6A">
      <w:pPr>
        <w:spacing w:after="0"/>
        <w:rPr>
          <w:lang w:val="hu-HU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lang w:val="hu-HU"/>
          </w:rPr>
          <w:t xml:space="preserve">2. </w:t>
        </w:r>
        <w:r w:rsidR="004B62C7" w:rsidRPr="004B62C7">
          <w:rPr>
            <w:lang w:val="hu-HU"/>
          </w:rPr>
          <w:t>A</w:t>
        </w:r>
      </w:smartTag>
      <w:r w:rsidR="004B62C7" w:rsidRPr="004B62C7">
        <w:rPr>
          <w:lang w:val="hu-HU"/>
        </w:rPr>
        <w:t xml:space="preserve"> sejtek migrációját számos módon osztályozhatjuk. Egyik leggyakoribb osztályozási elv szerint megkülönböztetünk (i) kineziseket melyek esetében a mozgás iránya nem függ a kiváltó inger </w:t>
      </w:r>
      <w:r w:rsidRPr="004B62C7">
        <w:rPr>
          <w:lang w:val="hu-HU"/>
        </w:rPr>
        <w:t>koncentrációjától,</w:t>
      </w:r>
      <w:r w:rsidR="004B62C7" w:rsidRPr="004B62C7">
        <w:rPr>
          <w:lang w:val="hu-HU"/>
        </w:rPr>
        <w:t xml:space="preserve"> tehát random és (ii) taxisokat, melyeknél a koncentráció-gradiens jelenléte meghatározó és az elmozdulás vektoriális jellegű. </w:t>
      </w:r>
    </w:p>
    <w:p w:rsidR="004B62C7" w:rsidRPr="004B62C7" w:rsidRDefault="004B62C7" w:rsidP="003C4D6A">
      <w:pPr>
        <w:spacing w:after="0"/>
        <w:rPr>
          <w:lang w:val="hu-HU"/>
        </w:rPr>
      </w:pPr>
      <w:r w:rsidRPr="004B62C7">
        <w:rPr>
          <w:lang w:val="hu-HU"/>
        </w:rPr>
        <w:t xml:space="preserve">Kinezisek esetében beszélünk továbbá a mozgás sebességéről (orto), frekvenciájáról (klino) és ad hoc irányáról (kemo) is. </w:t>
      </w:r>
    </w:p>
    <w:p w:rsidR="004B62C7" w:rsidRPr="004B62C7" w:rsidRDefault="004B62C7" w:rsidP="003C4D6A">
      <w:pPr>
        <w:spacing w:after="0"/>
        <w:rPr>
          <w:lang w:val="hu-HU"/>
        </w:rPr>
      </w:pPr>
      <w:r w:rsidRPr="004B62C7">
        <w:rPr>
          <w:lang w:val="hu-HU"/>
        </w:rPr>
        <w:t xml:space="preserve">Taxisok esetében a folyadéktérben oldott anyagok által kiváltott (kemotaxis) forma mellett, megkülönböztetjük a felszínhez kötötten kialakuló gradiens által kiváltott mozgást (haptotaxis) és egyes elpusztuló sejtekből felszabaduló anyagok által indukált mozgásokat (nekrotaxis).  </w:t>
      </w:r>
    </w:p>
    <w:p w:rsidR="00D27CC1" w:rsidRDefault="00D27CC1" w:rsidP="003C4D6A">
      <w:pPr>
        <w:spacing w:after="0"/>
      </w:pPr>
    </w:p>
    <w:p w:rsidR="004B62C7" w:rsidRPr="004B62C7" w:rsidRDefault="003C4D6A" w:rsidP="003C4D6A">
      <w:pPr>
        <w:spacing w:after="0"/>
        <w:rPr>
          <w:lang w:val="hu-HU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lang w:val="hu-HU"/>
          </w:rPr>
          <w:t xml:space="preserve">5. </w:t>
        </w:r>
        <w:r w:rsidR="004B62C7" w:rsidRPr="004B62C7">
          <w:rPr>
            <w:lang w:val="hu-HU"/>
          </w:rPr>
          <w:t>A</w:t>
        </w:r>
      </w:smartTag>
      <w:r w:rsidR="004B62C7" w:rsidRPr="004B62C7">
        <w:rPr>
          <w:lang w:val="hu-HU"/>
        </w:rPr>
        <w:t xml:space="preserve"> kemotaxist kiváltó anyagok hatásuk alapján két fő csoportba oszthatók: </w:t>
      </w:r>
    </w:p>
    <w:p w:rsidR="004B62C7" w:rsidRPr="004B62C7" w:rsidRDefault="004B62C7" w:rsidP="003C4D6A">
      <w:pPr>
        <w:spacing w:after="0"/>
        <w:rPr>
          <w:lang w:val="hu-HU"/>
        </w:rPr>
      </w:pPr>
      <w:r w:rsidRPr="004B62C7">
        <w:rPr>
          <w:lang w:val="hu-HU"/>
        </w:rPr>
        <w:t xml:space="preserve">(i) kemoattraktánsok azok, melyek hatására a sejtek a növekvő koncentráció-gradiens irányába mozdulnak el; </w:t>
      </w:r>
    </w:p>
    <w:p w:rsidR="004B62C7" w:rsidRPr="004B62C7" w:rsidRDefault="004B62C7" w:rsidP="003C4D6A">
      <w:pPr>
        <w:spacing w:after="0"/>
        <w:rPr>
          <w:lang w:val="hu-HU"/>
        </w:rPr>
      </w:pPr>
      <w:r w:rsidRPr="004B62C7">
        <w:rPr>
          <w:lang w:val="hu-HU"/>
        </w:rPr>
        <w:t xml:space="preserve">(ii) </w:t>
      </w:r>
      <w:r w:rsidR="00DB3932">
        <w:rPr>
          <w:lang w:val="hu-HU"/>
        </w:rPr>
        <w:t>k</w:t>
      </w:r>
      <w:r w:rsidRPr="004B62C7">
        <w:rPr>
          <w:lang w:val="hu-HU"/>
        </w:rPr>
        <w:t xml:space="preserve">emorepellensek azok, melyek hatására a sejtek menekülnek, tehát a csökkenő koncentráció-gradiens irányába mozdulnak. </w:t>
      </w:r>
    </w:p>
    <w:p w:rsidR="004B62C7" w:rsidRDefault="004B62C7" w:rsidP="003C4D6A">
      <w:pPr>
        <w:spacing w:after="0"/>
      </w:pPr>
    </w:p>
    <w:p w:rsidR="004B62C7" w:rsidRPr="004B62C7" w:rsidRDefault="003C4D6A" w:rsidP="003C4D6A">
      <w:pPr>
        <w:spacing w:after="0"/>
        <w:rPr>
          <w:lang w:val="hu-HU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lang w:val="hu-HU"/>
          </w:rPr>
          <w:t xml:space="preserve">7. </w:t>
        </w:r>
        <w:r w:rsidR="004B62C7" w:rsidRPr="004B62C7">
          <w:rPr>
            <w:lang w:val="hu-HU"/>
          </w:rPr>
          <w:t>A</w:t>
        </w:r>
      </w:smartTag>
      <w:r w:rsidR="004B62C7" w:rsidRPr="004B62C7">
        <w:rPr>
          <w:lang w:val="hu-HU"/>
        </w:rPr>
        <w:t xml:space="preserve"> kemotaxist kiváltó anyagok igen széles skálán mozognak. Egészen egyszerű ionok és viszonylag kis molekulák (pl. aminosavak) éppúgy hathatnak erős kemoattraktáns vagy repellens szerként, mint a viszonylag </w:t>
      </w:r>
      <w:proofErr w:type="gramStart"/>
      <w:r w:rsidR="004B62C7" w:rsidRPr="004B62C7">
        <w:rPr>
          <w:lang w:val="hu-HU"/>
        </w:rPr>
        <w:t>nagy méretűek</w:t>
      </w:r>
      <w:proofErr w:type="gramEnd"/>
      <w:r w:rsidR="004B62C7" w:rsidRPr="004B62C7">
        <w:rPr>
          <w:lang w:val="hu-HU"/>
        </w:rPr>
        <w:t xml:space="preserve"> (pl. kemokinek, szintetikus gyógyszerek)  </w:t>
      </w:r>
    </w:p>
    <w:p w:rsidR="003C4D6A" w:rsidRDefault="003C4D6A" w:rsidP="003C4D6A">
      <w:pPr>
        <w:spacing w:after="0"/>
        <w:rPr>
          <w:lang w:val="hu-HU"/>
        </w:rPr>
      </w:pPr>
    </w:p>
    <w:p w:rsidR="004B62C7" w:rsidRPr="004B62C7" w:rsidRDefault="004B62C7" w:rsidP="003C4D6A">
      <w:pPr>
        <w:spacing w:after="0"/>
        <w:rPr>
          <w:lang w:val="hu-HU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lang w:val="hu-HU"/>
          </w:rPr>
          <w:t xml:space="preserve">8. </w:t>
        </w:r>
        <w:r w:rsidRPr="004B62C7">
          <w:rPr>
            <w:lang w:val="hu-HU"/>
          </w:rPr>
          <w:t>A</w:t>
        </w:r>
      </w:smartTag>
      <w:r w:rsidRPr="004B62C7">
        <w:rPr>
          <w:lang w:val="hu-HU"/>
        </w:rPr>
        <w:t xml:space="preserve"> biológiában, illetve az élettan – kórtan – immunológia területén vizsgálva az egyes kemotaxist kiváltó anyagokat egyértelműen látható, hogy vannak ú.n. professzionális kemoa</w:t>
      </w:r>
      <w:r w:rsidR="001D31BF">
        <w:rPr>
          <w:lang w:val="hu-HU"/>
        </w:rPr>
        <w:t>ttraktáns molekulák (pl. formil-</w:t>
      </w:r>
      <w:r w:rsidRPr="004B62C7">
        <w:rPr>
          <w:lang w:val="hu-HU"/>
        </w:rPr>
        <w:t xml:space="preserve">Met-Leu-Phe, kemokinek, complement 5a). </w:t>
      </w:r>
    </w:p>
    <w:p w:rsidR="004B62C7" w:rsidRDefault="004B62C7" w:rsidP="003C4D6A">
      <w:pPr>
        <w:spacing w:after="0"/>
        <w:rPr>
          <w:lang w:val="hu-HU"/>
        </w:rPr>
      </w:pPr>
      <w:r w:rsidRPr="004B62C7">
        <w:rPr>
          <w:lang w:val="hu-HU"/>
        </w:rPr>
        <w:t>Fentiek azonban nem zárják ki annak lehetőségét, hogy más molekulák, melyek elsődleges funkciója nem a kemotaxis indukciója, szintén kemoattraktánsak/kemorepellensek legyenek (</w:t>
      </w:r>
      <w:r w:rsidR="003C4D6A" w:rsidRPr="004B62C7">
        <w:rPr>
          <w:lang w:val="hu-HU"/>
        </w:rPr>
        <w:t>pl.</w:t>
      </w:r>
      <w:r w:rsidRPr="004B62C7">
        <w:rPr>
          <w:lang w:val="hu-HU"/>
        </w:rPr>
        <w:t xml:space="preserve"> hormonok)  </w:t>
      </w:r>
    </w:p>
    <w:p w:rsidR="004B62C7" w:rsidRDefault="004B62C7" w:rsidP="003C4D6A">
      <w:pPr>
        <w:spacing w:after="0"/>
        <w:rPr>
          <w:lang w:val="hu-HU"/>
        </w:rPr>
      </w:pPr>
    </w:p>
    <w:p w:rsidR="004B62C7" w:rsidRPr="004B62C7" w:rsidRDefault="004B62C7" w:rsidP="003C4D6A">
      <w:pPr>
        <w:spacing w:after="0"/>
        <w:rPr>
          <w:lang w:val="hu-HU"/>
        </w:rPr>
      </w:pPr>
      <w:smartTag w:uri="urn:schemas-microsoft-com:office:smarttags" w:element="metricconverter">
        <w:smartTagPr>
          <w:attr w:name="ProductID" w:val="9. A"/>
        </w:smartTagPr>
        <w:r>
          <w:rPr>
            <w:lang w:val="hu-HU"/>
          </w:rPr>
          <w:t xml:space="preserve">9. </w:t>
        </w:r>
        <w:r w:rsidRPr="004B62C7">
          <w:rPr>
            <w:lang w:val="hu-HU"/>
          </w:rPr>
          <w:t>A</w:t>
        </w:r>
      </w:smartTag>
      <w:r w:rsidRPr="004B62C7">
        <w:rPr>
          <w:lang w:val="hu-HU"/>
        </w:rPr>
        <w:t xml:space="preserve"> kemokinek négy alosztályának besorolása a peptidek szerkezetét meghatározó egy, illetve két diszulfid híd elhelyezkedése, illetve a centrális ciszteinek közötti távolság alapján történik.</w:t>
      </w:r>
    </w:p>
    <w:p w:rsidR="004B62C7" w:rsidRDefault="003C4D6A" w:rsidP="003C4D6A">
      <w:pPr>
        <w:spacing w:after="0"/>
        <w:rPr>
          <w:lang w:val="hu-HU"/>
        </w:rPr>
      </w:pPr>
      <w:r w:rsidRPr="004B62C7">
        <w:rPr>
          <w:lang w:val="hu-HU"/>
        </w:rPr>
        <w:t>Funkció szempontjából különösen érdekes a CX3C csoport, mely tagja</w:t>
      </w:r>
      <w:r>
        <w:rPr>
          <w:lang w:val="hu-HU"/>
        </w:rPr>
        <w:t xml:space="preserve"> </w:t>
      </w:r>
      <w:r w:rsidRPr="004B62C7">
        <w:rPr>
          <w:lang w:val="hu-HU"/>
        </w:rPr>
        <w:t xml:space="preserve">(i) a C-terminális hidrofób doménje révén a membránba is kihorgonyzódhatnak és </w:t>
      </w:r>
      <w:proofErr w:type="gramStart"/>
      <w:r w:rsidRPr="004B62C7">
        <w:rPr>
          <w:lang w:val="hu-HU"/>
        </w:rPr>
        <w:t>ezáltal</w:t>
      </w:r>
      <w:proofErr w:type="gramEnd"/>
      <w:r w:rsidRPr="004B62C7">
        <w:rPr>
          <w:lang w:val="hu-HU"/>
        </w:rPr>
        <w:t xml:space="preserve"> jó példáját adják a haptotaktikus migrációt indukáló ligandumoknak.</w:t>
      </w:r>
    </w:p>
    <w:p w:rsidR="003C4D6A" w:rsidRDefault="003C4D6A" w:rsidP="003C4D6A">
      <w:pPr>
        <w:spacing w:after="0"/>
        <w:rPr>
          <w:lang w:val="hu-HU"/>
        </w:rPr>
      </w:pPr>
    </w:p>
    <w:p w:rsidR="004B62C7" w:rsidRPr="004B62C7" w:rsidRDefault="004B62C7" w:rsidP="003C4D6A">
      <w:pPr>
        <w:spacing w:after="0"/>
        <w:rPr>
          <w:lang w:val="hu-HU"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lang w:val="hu-HU"/>
          </w:rPr>
          <w:t xml:space="preserve">10. </w:t>
        </w:r>
        <w:r w:rsidRPr="004B62C7">
          <w:rPr>
            <w:lang w:val="hu-HU"/>
          </w:rPr>
          <w:t>A</w:t>
        </w:r>
      </w:smartTag>
      <w:r w:rsidRPr="004B62C7">
        <w:rPr>
          <w:lang w:val="hu-HU"/>
        </w:rPr>
        <w:t xml:space="preserve"> kemokin receptorok is a 7TM receptorok családjába tartoznak. A ligandum kötésében fontos szerepet játszik a receptor N-terminálisan elhelyezkedő extracelluláris lánca, valamint a 2. extracelluláris hurokhoz való kötődés. </w:t>
      </w:r>
    </w:p>
    <w:p w:rsidR="004B62C7" w:rsidRPr="004B62C7" w:rsidRDefault="004B62C7" w:rsidP="003C4D6A">
      <w:pPr>
        <w:spacing w:after="0"/>
        <w:rPr>
          <w:lang w:val="hu-HU"/>
        </w:rPr>
      </w:pPr>
      <w:r w:rsidRPr="004B62C7">
        <w:rPr>
          <w:lang w:val="hu-HU"/>
        </w:rPr>
        <w:t xml:space="preserve">Az intracelluláris szignalizációt a trimer G-protein és a receptor 2. intracelluláris hurkán elhelyezkedő DRY szekvencia interakciója indítja be. A rendszer GTP általi aktiválásában a receptor intracellulárisan elhelyezkedő C-terminális láncvége játszik szerepet. E szakasznak foszforilációja </w:t>
      </w:r>
      <w:r w:rsidR="003C4D6A" w:rsidRPr="004B62C7">
        <w:rPr>
          <w:lang w:val="hu-HU"/>
        </w:rPr>
        <w:t>béta</w:t>
      </w:r>
      <w:r w:rsidRPr="004B62C7">
        <w:rPr>
          <w:lang w:val="hu-HU"/>
        </w:rPr>
        <w:t xml:space="preserve"> arrestinnel történő kapcsolódást követően további szignál értékű jelet generál. </w:t>
      </w:r>
    </w:p>
    <w:p w:rsidR="003C4D6A" w:rsidRDefault="003C4D6A" w:rsidP="003C4D6A">
      <w:pPr>
        <w:spacing w:after="0"/>
        <w:rPr>
          <w:lang w:val="hu-HU"/>
        </w:rPr>
      </w:pPr>
    </w:p>
    <w:p w:rsidR="004B62C7" w:rsidRPr="004B62C7" w:rsidRDefault="004B62C7" w:rsidP="003C4D6A">
      <w:pPr>
        <w:spacing w:after="0"/>
        <w:rPr>
          <w:lang w:val="hu-HU"/>
        </w:rPr>
      </w:pPr>
      <w:smartTag w:uri="urn:schemas-microsoft-com:office:smarttags" w:element="metricconverter">
        <w:smartTagPr>
          <w:attr w:name="ProductID" w:val="11. A"/>
        </w:smartTagPr>
        <w:r>
          <w:rPr>
            <w:lang w:val="hu-HU"/>
          </w:rPr>
          <w:lastRenderedPageBreak/>
          <w:t xml:space="preserve">11. </w:t>
        </w:r>
        <w:r w:rsidRPr="004B62C7">
          <w:rPr>
            <w:lang w:val="hu-HU"/>
          </w:rPr>
          <w:t>A</w:t>
        </w:r>
      </w:smartTag>
      <w:r w:rsidRPr="004B62C7">
        <w:rPr>
          <w:lang w:val="hu-HU"/>
        </w:rPr>
        <w:t xml:space="preserve"> magasabb rendű szervezetek esetében számos sejt szerepel az egyes kemokinek célsejtjeinek listáján. Ezek közül klinikai szempontból is a legfontosabbak a dián szereplő neutrofil granulocita, monocita, limfocita, eozinofil granulocita és az erek endotélje. </w:t>
      </w:r>
    </w:p>
    <w:p w:rsidR="003C4D6A" w:rsidRDefault="003C4D6A" w:rsidP="003C4D6A">
      <w:pPr>
        <w:spacing w:after="0"/>
        <w:rPr>
          <w:lang w:val="hu-HU"/>
        </w:rPr>
      </w:pPr>
    </w:p>
    <w:p w:rsidR="004B62C7" w:rsidRPr="004B62C7" w:rsidRDefault="004B62C7" w:rsidP="003C4D6A">
      <w:pPr>
        <w:spacing w:after="0"/>
        <w:rPr>
          <w:lang w:val="hu-HU"/>
        </w:rPr>
      </w:pPr>
      <w:smartTag w:uri="urn:schemas-microsoft-com:office:smarttags" w:element="metricconverter">
        <w:smartTagPr>
          <w:attr w:name="ProductID" w:val="12. A"/>
        </w:smartTagPr>
        <w:r>
          <w:rPr>
            <w:lang w:val="hu-HU"/>
          </w:rPr>
          <w:t xml:space="preserve">12. </w:t>
        </w:r>
        <w:r w:rsidRPr="004B62C7">
          <w:rPr>
            <w:lang w:val="hu-HU"/>
          </w:rPr>
          <w:t>A</w:t>
        </w:r>
      </w:smartTag>
      <w:r w:rsidRPr="004B62C7">
        <w:rPr>
          <w:lang w:val="hu-HU"/>
        </w:rPr>
        <w:t xml:space="preserve"> magasabb rendűekben megfigyelhető fő migrációs mechanizmusok közül jól elkülöníthető az ú.n. (i) mesenchymalis forma, melyben a sejtek polarizálódását az integrinek általi kikötése és a sejtek által termelt extracellulárisan ható proteázok aktivitása határozza meg. (ii) Ettől eltérő a klasszikus amőboid migráció, melyben a környezet vázelemeinek bontása nem játszik jelentős szerepet, valamint (iii) a kollektív migráció, melyben egymással sejtkapcsoló struktúrák által összetartott sejtcsoportok együttes menetelése figyelhető meg. </w:t>
      </w:r>
    </w:p>
    <w:p w:rsidR="003C4D6A" w:rsidRDefault="003C4D6A" w:rsidP="003C4D6A">
      <w:pPr>
        <w:spacing w:after="0"/>
        <w:rPr>
          <w:lang w:val="hu-HU"/>
        </w:rPr>
      </w:pPr>
    </w:p>
    <w:p w:rsidR="004B62C7" w:rsidRPr="004B62C7" w:rsidRDefault="004B62C7" w:rsidP="003C4D6A">
      <w:pPr>
        <w:spacing w:after="0"/>
        <w:rPr>
          <w:lang w:val="hu-HU"/>
        </w:rPr>
      </w:pPr>
      <w:r>
        <w:rPr>
          <w:lang w:val="hu-HU"/>
        </w:rPr>
        <w:t xml:space="preserve">13. </w:t>
      </w:r>
      <w:r w:rsidRPr="004B62C7">
        <w:rPr>
          <w:lang w:val="hu-HU"/>
        </w:rPr>
        <w:t xml:space="preserve">Az immunrendszerben migrációt mutató számos sejtcsoport közül jó példának tűnik az ábrán bemutatott folyamat. Ennek </w:t>
      </w:r>
      <w:proofErr w:type="gramStart"/>
      <w:r w:rsidRPr="004B62C7">
        <w:rPr>
          <w:lang w:val="hu-HU"/>
        </w:rPr>
        <w:t>során</w:t>
      </w:r>
      <w:proofErr w:type="gramEnd"/>
      <w:r w:rsidRPr="004B62C7">
        <w:rPr>
          <w:lang w:val="hu-HU"/>
        </w:rPr>
        <w:t xml:space="preserve"> </w:t>
      </w:r>
      <w:r w:rsidR="003C4D6A" w:rsidRPr="004B62C7">
        <w:rPr>
          <w:lang w:val="hu-HU"/>
        </w:rPr>
        <w:t>nyomon követhető</w:t>
      </w:r>
      <w:r w:rsidRPr="004B62C7">
        <w:rPr>
          <w:lang w:val="hu-HU"/>
        </w:rPr>
        <w:t xml:space="preserve"> egyrészt a DC-progenitor-éretlen DC – érett Ag-prezentáló DC útja, mely a csontvelőből a nem-limfoid szövetek közbeiktatásával jut el az immunszervekben. Az ábra jól mutatja azt, hogy az aktivált T sejtek migrációja és cirkulációja az egyes szervek között szintén fontos része ennek a folyamatnak </w:t>
      </w:r>
    </w:p>
    <w:p w:rsidR="003C4D6A" w:rsidRDefault="003C4D6A" w:rsidP="003C4D6A">
      <w:pPr>
        <w:spacing w:after="0"/>
        <w:rPr>
          <w:lang w:val="hu-HU"/>
        </w:rPr>
      </w:pPr>
    </w:p>
    <w:p w:rsidR="004B62C7" w:rsidRPr="004B62C7" w:rsidRDefault="004B62C7" w:rsidP="003C4D6A">
      <w:pPr>
        <w:spacing w:after="0"/>
        <w:rPr>
          <w:lang w:val="hu-HU"/>
        </w:rPr>
      </w:pPr>
      <w:r>
        <w:rPr>
          <w:lang w:val="hu-HU"/>
        </w:rPr>
        <w:t xml:space="preserve">15. </w:t>
      </w:r>
      <w:proofErr w:type="gramStart"/>
      <w:r w:rsidR="00304A79" w:rsidRPr="00304A79">
        <w:rPr>
          <w:highlight w:val="yellow"/>
          <w:lang w:val="hu-HU"/>
        </w:rPr>
        <w:t>FAKULTATÍV</w:t>
      </w:r>
      <w:r w:rsidR="00304A79">
        <w:rPr>
          <w:lang w:val="hu-HU"/>
        </w:rPr>
        <w:t xml:space="preserve">  </w:t>
      </w:r>
      <w:r w:rsidRPr="004B62C7">
        <w:rPr>
          <w:lang w:val="hu-HU"/>
        </w:rPr>
        <w:t>Denritikus</w:t>
      </w:r>
      <w:proofErr w:type="gramEnd"/>
      <w:r w:rsidRPr="004B62C7">
        <w:rPr>
          <w:lang w:val="hu-HU"/>
        </w:rPr>
        <w:t xml:space="preserve"> sejtek érpályán keresztül történő migrációja. </w:t>
      </w:r>
    </w:p>
    <w:p w:rsidR="004B62C7" w:rsidRPr="004B62C7" w:rsidRDefault="004B62C7" w:rsidP="003C4D6A">
      <w:pPr>
        <w:spacing w:after="0"/>
        <w:rPr>
          <w:lang w:val="hu-HU"/>
        </w:rPr>
      </w:pPr>
      <w:r w:rsidRPr="004B62C7">
        <w:rPr>
          <w:lang w:val="hu-HU"/>
        </w:rPr>
        <w:t xml:space="preserve">Az ábra a DC-k csontvelőből történő kiáramlását követően az egyes célszerveket/szöveteket mutatja az egyes sejttípusok megjelölésével - conventional DCs (cDC), pDC és DC precursor (monociták, HSPC -hematopoietic stem/progenitor cell- és más DC precursorok). </w:t>
      </w:r>
    </w:p>
    <w:p w:rsidR="004B62C7" w:rsidRDefault="004B62C7" w:rsidP="003C4D6A">
      <w:pPr>
        <w:spacing w:after="0"/>
        <w:rPr>
          <w:lang w:val="hu-HU"/>
        </w:rPr>
      </w:pPr>
      <w:r w:rsidRPr="004B62C7">
        <w:rPr>
          <w:lang w:val="hu-HU"/>
        </w:rPr>
        <w:t xml:space="preserve">Az ábra célszervenként jelzi a </w:t>
      </w:r>
      <w:r w:rsidR="003C4D6A" w:rsidRPr="004B62C7">
        <w:rPr>
          <w:lang w:val="hu-HU"/>
        </w:rPr>
        <w:t>célba juttatást</w:t>
      </w:r>
      <w:r w:rsidRPr="004B62C7">
        <w:rPr>
          <w:lang w:val="hu-HU"/>
        </w:rPr>
        <w:t xml:space="preserve"> biztosító receptor-ligandum párosokat. </w:t>
      </w:r>
    </w:p>
    <w:p w:rsidR="003C4D6A" w:rsidRDefault="003C4D6A" w:rsidP="003C4D6A">
      <w:pPr>
        <w:spacing w:after="0"/>
        <w:rPr>
          <w:lang w:val="hu-HU"/>
        </w:rPr>
      </w:pPr>
    </w:p>
    <w:p w:rsidR="004B62C7" w:rsidRPr="004B62C7" w:rsidRDefault="004B62C7" w:rsidP="003C4D6A">
      <w:pPr>
        <w:spacing w:after="0"/>
        <w:rPr>
          <w:lang w:val="hu-HU"/>
        </w:rPr>
      </w:pPr>
      <w:smartTag w:uri="urn:schemas-microsoft-com:office:smarttags" w:element="metricconverter">
        <w:smartTagPr>
          <w:attr w:name="ProductID" w:val="16. A"/>
        </w:smartTagPr>
        <w:r>
          <w:rPr>
            <w:lang w:val="hu-HU"/>
          </w:rPr>
          <w:t xml:space="preserve">16. </w:t>
        </w:r>
        <w:r w:rsidRPr="004B62C7">
          <w:rPr>
            <w:lang w:val="hu-HU"/>
          </w:rPr>
          <w:t>A</w:t>
        </w:r>
      </w:smartTag>
      <w:r w:rsidRPr="004B62C7">
        <w:rPr>
          <w:lang w:val="hu-HU"/>
        </w:rPr>
        <w:t xml:space="preserve"> DC-k migrációja a periférián elhelyezkedő szövetekbe – pl. bőrbe. E migráció másik neve – interstitialis migráció, mely a </w:t>
      </w:r>
      <w:r w:rsidR="003C4D6A" w:rsidRPr="004B62C7">
        <w:rPr>
          <w:lang w:val="hu-HU"/>
        </w:rPr>
        <w:t>bőrhöz</w:t>
      </w:r>
      <w:r w:rsidRPr="004B62C7">
        <w:rPr>
          <w:lang w:val="hu-HU"/>
        </w:rPr>
        <w:t xml:space="preserve"> kötött mikrokörnyezetből az afferens nyirokereken át a nyirokcsomókba irányul.  Öt jól elkülöníthető lépésre bontható: </w:t>
      </w:r>
    </w:p>
    <w:p w:rsidR="00D27CC1" w:rsidRPr="004B62C7" w:rsidRDefault="00D27CC1" w:rsidP="003C4D6A">
      <w:pPr>
        <w:numPr>
          <w:ilvl w:val="0"/>
          <w:numId w:val="1"/>
        </w:numPr>
        <w:spacing w:after="0"/>
        <w:rPr>
          <w:lang w:val="hu-HU"/>
        </w:rPr>
      </w:pPr>
      <w:r w:rsidRPr="004B62C7">
        <w:rPr>
          <w:lang w:val="hu-HU"/>
        </w:rPr>
        <w:t xml:space="preserve">Mobilizáló jel felismerése </w:t>
      </w:r>
    </w:p>
    <w:p w:rsidR="00D27CC1" w:rsidRPr="004B62C7" w:rsidRDefault="00D27CC1" w:rsidP="003C4D6A">
      <w:pPr>
        <w:numPr>
          <w:ilvl w:val="0"/>
          <w:numId w:val="1"/>
        </w:numPr>
        <w:spacing w:after="0"/>
        <w:rPr>
          <w:lang w:val="hu-HU"/>
        </w:rPr>
      </w:pPr>
      <w:r w:rsidRPr="004B62C7">
        <w:rPr>
          <w:lang w:val="hu-HU"/>
        </w:rPr>
        <w:t xml:space="preserve">Leválás </w:t>
      </w:r>
    </w:p>
    <w:p w:rsidR="00D27CC1" w:rsidRPr="004B62C7" w:rsidRDefault="00D27CC1" w:rsidP="003C4D6A">
      <w:pPr>
        <w:numPr>
          <w:ilvl w:val="0"/>
          <w:numId w:val="1"/>
        </w:numPr>
        <w:spacing w:after="0"/>
        <w:rPr>
          <w:lang w:val="hu-HU"/>
        </w:rPr>
      </w:pPr>
      <w:r w:rsidRPr="004B62C7">
        <w:rPr>
          <w:lang w:val="hu-HU"/>
        </w:rPr>
        <w:t xml:space="preserve">Az interstitiumon keresztüli migráció </w:t>
      </w:r>
    </w:p>
    <w:p w:rsidR="00D27CC1" w:rsidRPr="004B62C7" w:rsidRDefault="00D27CC1" w:rsidP="003C4D6A">
      <w:pPr>
        <w:numPr>
          <w:ilvl w:val="0"/>
          <w:numId w:val="1"/>
        </w:numPr>
        <w:spacing w:after="0"/>
        <w:rPr>
          <w:lang w:val="hu-HU"/>
        </w:rPr>
      </w:pPr>
      <w:r w:rsidRPr="004B62C7">
        <w:rPr>
          <w:lang w:val="hu-HU"/>
        </w:rPr>
        <w:t xml:space="preserve">Megtapadás és belépés a nyirokér lumenébe </w:t>
      </w:r>
    </w:p>
    <w:p w:rsidR="00D27CC1" w:rsidRPr="004B62C7" w:rsidRDefault="00D27CC1" w:rsidP="003C4D6A">
      <w:pPr>
        <w:numPr>
          <w:ilvl w:val="0"/>
          <w:numId w:val="1"/>
        </w:numPr>
        <w:spacing w:after="0"/>
        <w:rPr>
          <w:lang w:val="hu-HU"/>
        </w:rPr>
      </w:pPr>
      <w:r w:rsidRPr="004B62C7">
        <w:rPr>
          <w:lang w:val="hu-HU"/>
        </w:rPr>
        <w:t xml:space="preserve">Vándorlás a nyirokérben centrális irányba </w:t>
      </w:r>
    </w:p>
    <w:p w:rsidR="004B62C7" w:rsidRPr="004B62C7" w:rsidRDefault="004B62C7" w:rsidP="003C4D6A">
      <w:pPr>
        <w:spacing w:after="0"/>
        <w:rPr>
          <w:lang w:val="hu-HU"/>
        </w:rPr>
      </w:pPr>
      <w:r w:rsidRPr="004B62C7">
        <w:rPr>
          <w:lang w:val="hu-HU"/>
        </w:rPr>
        <w:t xml:space="preserve">A folyamatot irányító fő kemokinek és receptoraik valamint más irányító molekulák kiemelten az egyes lépések rajza mellett szerepelnek. </w:t>
      </w:r>
    </w:p>
    <w:p w:rsidR="003C4D6A" w:rsidRDefault="003C4D6A" w:rsidP="003C4D6A">
      <w:pPr>
        <w:spacing w:after="0"/>
        <w:rPr>
          <w:lang w:val="hu-HU"/>
        </w:rPr>
      </w:pPr>
    </w:p>
    <w:p w:rsidR="004B62C7" w:rsidRPr="004B62C7" w:rsidRDefault="004B62C7" w:rsidP="003C4D6A">
      <w:pPr>
        <w:spacing w:after="0"/>
        <w:rPr>
          <w:lang w:val="hu-HU"/>
        </w:rPr>
      </w:pPr>
      <w:smartTag w:uri="urn:schemas-microsoft-com:office:smarttags" w:element="metricconverter">
        <w:smartTagPr>
          <w:attr w:name="ProductID" w:val="17. A"/>
        </w:smartTagPr>
        <w:r>
          <w:rPr>
            <w:lang w:val="hu-HU"/>
          </w:rPr>
          <w:t xml:space="preserve">17. </w:t>
        </w:r>
        <w:r w:rsidRPr="004B62C7">
          <w:rPr>
            <w:lang w:val="hu-HU"/>
          </w:rPr>
          <w:t>A</w:t>
        </w:r>
      </w:smartTag>
      <w:r w:rsidRPr="004B62C7">
        <w:rPr>
          <w:lang w:val="hu-HU"/>
        </w:rPr>
        <w:t xml:space="preserve"> DC-k migrációja és hálózatalkotása nyirokcsomón belül. </w:t>
      </w:r>
    </w:p>
    <w:p w:rsidR="004B62C7" w:rsidRPr="004B62C7" w:rsidRDefault="003C4D6A" w:rsidP="003C4D6A">
      <w:pPr>
        <w:spacing w:after="0"/>
        <w:rPr>
          <w:lang w:val="hu-HU"/>
        </w:rPr>
      </w:pPr>
      <w:r>
        <w:rPr>
          <w:lang w:val="hu-HU"/>
        </w:rPr>
        <w:t xml:space="preserve">Az </w:t>
      </w:r>
      <w:proofErr w:type="gramStart"/>
      <w:r>
        <w:rPr>
          <w:lang w:val="hu-HU"/>
        </w:rPr>
        <w:t>ábra lépésről</w:t>
      </w:r>
      <w:proofErr w:type="gramEnd"/>
      <w:r>
        <w:rPr>
          <w:lang w:val="hu-HU"/>
        </w:rPr>
        <w:t xml:space="preserve"> lépésre jelzi </w:t>
      </w:r>
      <w:r w:rsidRPr="004B62C7">
        <w:rPr>
          <w:lang w:val="hu-HU"/>
        </w:rPr>
        <w:t xml:space="preserve"> </w:t>
      </w:r>
    </w:p>
    <w:p w:rsidR="00D27CC1" w:rsidRPr="004B62C7" w:rsidRDefault="00D27CC1" w:rsidP="003C4D6A">
      <w:pPr>
        <w:numPr>
          <w:ilvl w:val="0"/>
          <w:numId w:val="2"/>
        </w:numPr>
        <w:spacing w:after="0"/>
        <w:rPr>
          <w:lang w:val="hu-HU"/>
        </w:rPr>
      </w:pPr>
      <w:r w:rsidRPr="004B62C7">
        <w:rPr>
          <w:lang w:val="hu-HU"/>
        </w:rPr>
        <w:t xml:space="preserve">Az afferens nyirokéren keresztüli belépést </w:t>
      </w:r>
    </w:p>
    <w:p w:rsidR="00D27CC1" w:rsidRPr="004B62C7" w:rsidRDefault="00D27CC1" w:rsidP="003C4D6A">
      <w:pPr>
        <w:numPr>
          <w:ilvl w:val="0"/>
          <w:numId w:val="2"/>
        </w:numPr>
        <w:spacing w:after="0"/>
        <w:rPr>
          <w:lang w:val="hu-HU"/>
        </w:rPr>
      </w:pPr>
      <w:r w:rsidRPr="004B62C7">
        <w:rPr>
          <w:lang w:val="hu-HU"/>
        </w:rPr>
        <w:t xml:space="preserve">A subcapsularis sinus-on, illetve a parafollikuláris arean történő áthaladást </w:t>
      </w:r>
    </w:p>
    <w:p w:rsidR="00D27CC1" w:rsidRPr="004B62C7" w:rsidRDefault="00D27CC1" w:rsidP="003C4D6A">
      <w:pPr>
        <w:numPr>
          <w:ilvl w:val="0"/>
          <w:numId w:val="2"/>
        </w:numPr>
        <w:spacing w:after="0"/>
        <w:rPr>
          <w:lang w:val="hu-HU"/>
        </w:rPr>
      </w:pPr>
      <w:r w:rsidRPr="004B62C7">
        <w:rPr>
          <w:lang w:val="hu-HU"/>
        </w:rPr>
        <w:t xml:space="preserve">A nyirokcsomó T/B sejtes area-kba történő migrációt </w:t>
      </w:r>
    </w:p>
    <w:p w:rsidR="00D27CC1" w:rsidRPr="004B62C7" w:rsidRDefault="00D27CC1" w:rsidP="003C4D6A">
      <w:pPr>
        <w:numPr>
          <w:ilvl w:val="0"/>
          <w:numId w:val="2"/>
        </w:numPr>
        <w:spacing w:after="0"/>
        <w:rPr>
          <w:lang w:val="hu-HU"/>
        </w:rPr>
      </w:pPr>
      <w:r w:rsidRPr="004B62C7">
        <w:rPr>
          <w:lang w:val="hu-HU"/>
        </w:rPr>
        <w:t xml:space="preserve">Az efferens nyirokéren keresztüli kilépést </w:t>
      </w:r>
    </w:p>
    <w:p w:rsidR="00D27CC1" w:rsidRPr="004B62C7" w:rsidRDefault="00D27CC1" w:rsidP="003C4D6A">
      <w:pPr>
        <w:numPr>
          <w:ilvl w:val="0"/>
          <w:numId w:val="2"/>
        </w:numPr>
        <w:spacing w:after="0"/>
        <w:rPr>
          <w:lang w:val="hu-HU"/>
        </w:rPr>
      </w:pPr>
      <w:r w:rsidRPr="004B62C7">
        <w:rPr>
          <w:lang w:val="hu-HU"/>
        </w:rPr>
        <w:t xml:space="preserve">A T sejtes zóna /HEV és a DC kapcsolatait </w:t>
      </w:r>
    </w:p>
    <w:p w:rsidR="004B62C7" w:rsidRPr="004B62C7" w:rsidRDefault="004B62C7" w:rsidP="003C4D6A">
      <w:pPr>
        <w:spacing w:after="0"/>
        <w:rPr>
          <w:lang w:val="hu-HU"/>
        </w:rPr>
      </w:pPr>
      <w:r w:rsidRPr="004B62C7">
        <w:rPr>
          <w:lang w:val="hu-HU"/>
        </w:rPr>
        <w:t xml:space="preserve">A migráló és rezidens DC-kre ható főbb jelentőségű molekuláris szignálok az egyes lépéseknél az ábrán kiemelten szerepelnek.  </w:t>
      </w:r>
    </w:p>
    <w:p w:rsidR="003C4D6A" w:rsidRDefault="003C4D6A" w:rsidP="003C4D6A">
      <w:pPr>
        <w:spacing w:after="0"/>
        <w:rPr>
          <w:lang w:val="hu-HU"/>
        </w:rPr>
      </w:pPr>
    </w:p>
    <w:p w:rsidR="004B62C7" w:rsidRPr="004B62C7" w:rsidRDefault="004B62C7" w:rsidP="003C4D6A">
      <w:pPr>
        <w:spacing w:after="0"/>
        <w:rPr>
          <w:lang w:val="hu-HU"/>
        </w:rPr>
      </w:pPr>
      <w:smartTag w:uri="urn:schemas-microsoft-com:office:smarttags" w:element="metricconverter">
        <w:smartTagPr>
          <w:attr w:name="ProductID" w:val="18. A"/>
        </w:smartTagPr>
        <w:r>
          <w:rPr>
            <w:lang w:val="hu-HU"/>
          </w:rPr>
          <w:t xml:space="preserve">18. </w:t>
        </w:r>
        <w:r w:rsidRPr="004B62C7">
          <w:rPr>
            <w:lang w:val="hu-HU"/>
          </w:rPr>
          <w:t>A</w:t>
        </w:r>
      </w:smartTag>
      <w:r w:rsidRPr="004B62C7">
        <w:rPr>
          <w:lang w:val="hu-HU"/>
        </w:rPr>
        <w:t xml:space="preserve"> dia az ú.n. intravitális mikroszkópia alkalmazhatóságát mutatja migráló DC-k vizsgálatára. </w:t>
      </w:r>
    </w:p>
    <w:p w:rsidR="004B62C7" w:rsidRPr="004B62C7" w:rsidRDefault="004B62C7" w:rsidP="003C4D6A">
      <w:pPr>
        <w:spacing w:after="0"/>
        <w:rPr>
          <w:lang w:val="hu-HU"/>
        </w:rPr>
      </w:pPr>
      <w:r w:rsidRPr="004B62C7">
        <w:rPr>
          <w:lang w:val="hu-HU"/>
        </w:rPr>
        <w:lastRenderedPageBreak/>
        <w:t xml:space="preserve">A módszer különösen alkalmas élő állat vagy viszonylag nagyobb szervrészlet fixáló és anticoaguláns szerek adása </w:t>
      </w:r>
      <w:r w:rsidR="003C4D6A" w:rsidRPr="004B62C7">
        <w:rPr>
          <w:lang w:val="hu-HU"/>
        </w:rPr>
        <w:t>nélküli</w:t>
      </w:r>
      <w:r w:rsidRPr="004B62C7">
        <w:rPr>
          <w:lang w:val="hu-HU"/>
        </w:rPr>
        <w:t xml:space="preserve"> vizsgálatára. A módszer lelke maga az extrém gyors záridővel működő kamera. </w:t>
      </w:r>
    </w:p>
    <w:p w:rsidR="004B62C7" w:rsidRPr="004B62C7" w:rsidRDefault="004B62C7" w:rsidP="003C4D6A">
      <w:pPr>
        <w:spacing w:after="0"/>
        <w:rPr>
          <w:lang w:val="hu-HU"/>
        </w:rPr>
      </w:pPr>
      <w:r w:rsidRPr="004B62C7">
        <w:rPr>
          <w:lang w:val="hu-HU"/>
        </w:rPr>
        <w:t xml:space="preserve">Segítségével kifejezetten a vascularis folyamatok, pl. sejtek érfalhoz történő adhéziója, érfalon keresztüli transzmigráció vizsgálható. </w:t>
      </w:r>
    </w:p>
    <w:p w:rsidR="004B62C7" w:rsidRPr="004B62C7" w:rsidRDefault="004B62C7" w:rsidP="003C4D6A">
      <w:pPr>
        <w:spacing w:after="0"/>
        <w:rPr>
          <w:lang w:val="hu-HU"/>
        </w:rPr>
      </w:pPr>
      <w:r w:rsidRPr="004B62C7">
        <w:rPr>
          <w:lang w:val="hu-HU"/>
        </w:rPr>
        <w:t xml:space="preserve">A jelen példa egy nyirokcsomó metszet esetében mutatja az eltérő színű vitális festékkel jelzett komponensek segítségével a DC-k (piros) vándorlását a strómában és az erek lumenébe történő internalizációjukat. </w:t>
      </w:r>
    </w:p>
    <w:p w:rsidR="004B62C7" w:rsidRPr="004B62C7" w:rsidRDefault="004B62C7" w:rsidP="003C4D6A">
      <w:pPr>
        <w:spacing w:after="0"/>
        <w:rPr>
          <w:lang w:val="hu-HU"/>
        </w:rPr>
      </w:pPr>
      <w:r w:rsidRPr="004B62C7">
        <w:rPr>
          <w:lang w:val="hu-HU"/>
        </w:rPr>
        <w:t xml:space="preserve">Ha esetleg </w:t>
      </w:r>
      <w:r w:rsidR="003C4D6A" w:rsidRPr="004B62C7">
        <w:rPr>
          <w:lang w:val="hu-HU"/>
        </w:rPr>
        <w:t>akadna,</w:t>
      </w:r>
      <w:r w:rsidRPr="004B62C7">
        <w:rPr>
          <w:lang w:val="hu-HU"/>
        </w:rPr>
        <w:t xml:space="preserve"> aki a sémás ábrán kékkel jelzett T limfocitákat is </w:t>
      </w:r>
      <w:r w:rsidR="003C4D6A" w:rsidRPr="004B62C7">
        <w:rPr>
          <w:lang w:val="hu-HU"/>
        </w:rPr>
        <w:t>látná,</w:t>
      </w:r>
      <w:r w:rsidRPr="004B62C7">
        <w:rPr>
          <w:lang w:val="hu-HU"/>
        </w:rPr>
        <w:t xml:space="preserve"> </w:t>
      </w:r>
      <w:proofErr w:type="gramStart"/>
      <w:r w:rsidRPr="004B62C7">
        <w:rPr>
          <w:lang w:val="hu-HU"/>
        </w:rPr>
        <w:t>kérem</w:t>
      </w:r>
      <w:proofErr w:type="gramEnd"/>
      <w:r w:rsidRPr="004B62C7">
        <w:rPr>
          <w:lang w:val="hu-HU"/>
        </w:rPr>
        <w:t xml:space="preserve"> szóljon mert én nem látom </w:t>
      </w:r>
      <w:r w:rsidRPr="004B62C7">
        <w:rPr>
          <w:lang w:val="hu-HU"/>
        </w:rPr>
        <w:sym w:font="Wingdings" w:char="004C"/>
      </w:r>
      <w:r w:rsidRPr="004B62C7">
        <w:rPr>
          <w:lang w:val="hu-HU"/>
        </w:rPr>
        <w:t xml:space="preserve"> </w:t>
      </w:r>
    </w:p>
    <w:p w:rsidR="003C4D6A" w:rsidRDefault="003C4D6A" w:rsidP="003C4D6A">
      <w:pPr>
        <w:spacing w:after="0"/>
        <w:rPr>
          <w:lang w:val="hu-HU"/>
        </w:rPr>
      </w:pPr>
    </w:p>
    <w:p w:rsidR="004B62C7" w:rsidRPr="004B62C7" w:rsidRDefault="004B62C7" w:rsidP="003C4D6A">
      <w:pPr>
        <w:spacing w:after="0"/>
        <w:rPr>
          <w:lang w:val="hu-HU"/>
        </w:rPr>
      </w:pPr>
      <w:smartTag w:uri="urn:schemas-microsoft-com:office:smarttags" w:element="metricconverter">
        <w:smartTagPr>
          <w:attr w:name="ProductID" w:val="19. A"/>
        </w:smartTagPr>
        <w:r>
          <w:rPr>
            <w:lang w:val="hu-HU"/>
          </w:rPr>
          <w:t xml:space="preserve">19. </w:t>
        </w:r>
        <w:r w:rsidRPr="004B62C7">
          <w:rPr>
            <w:lang w:val="hu-HU"/>
          </w:rPr>
          <w:t>A</w:t>
        </w:r>
      </w:smartTag>
      <w:r w:rsidRPr="004B62C7">
        <w:rPr>
          <w:lang w:val="hu-HU"/>
        </w:rPr>
        <w:t xml:space="preserve"> posztkapilláris venulákban a limfociták transzmigrációjakor az egyes fázisok kialakulását más-más molekuláris mechanizmusok teszik lehetővé: </w:t>
      </w:r>
    </w:p>
    <w:p w:rsidR="00D27CC1" w:rsidRPr="004B62C7" w:rsidRDefault="003C4D6A" w:rsidP="003C4D6A">
      <w:pPr>
        <w:numPr>
          <w:ilvl w:val="0"/>
          <w:numId w:val="3"/>
        </w:numPr>
        <w:spacing w:after="0"/>
        <w:rPr>
          <w:lang w:val="hu-HU"/>
        </w:rPr>
      </w:pPr>
      <w:r w:rsidRPr="004B62C7">
        <w:rPr>
          <w:lang w:val="hu-HU"/>
        </w:rPr>
        <w:t xml:space="preserve">Rolling - szelektin-szialomucin kapcsolat (vagy integrin </w:t>
      </w:r>
      <w:r>
        <w:rPr>
          <w:lang w:val="hu-HU"/>
        </w:rPr>
        <w:t>alfa</w:t>
      </w:r>
      <w:r w:rsidRPr="004B62C7">
        <w:rPr>
          <w:lang w:val="hu-HU"/>
        </w:rPr>
        <w:t>4</w:t>
      </w:r>
      <w:r>
        <w:rPr>
          <w:lang w:val="hu-HU"/>
        </w:rPr>
        <w:t>béta</w:t>
      </w:r>
      <w:r w:rsidRPr="004B62C7">
        <w:rPr>
          <w:lang w:val="hu-HU"/>
        </w:rPr>
        <w:t xml:space="preserve">1 és </w:t>
      </w:r>
      <w:r>
        <w:rPr>
          <w:lang w:val="hu-HU"/>
        </w:rPr>
        <w:t>alfa</w:t>
      </w:r>
      <w:r w:rsidRPr="004B62C7">
        <w:rPr>
          <w:lang w:val="hu-HU"/>
        </w:rPr>
        <w:t>4</w:t>
      </w:r>
      <w:r>
        <w:rPr>
          <w:lang w:val="hu-HU"/>
        </w:rPr>
        <w:t>béta</w:t>
      </w:r>
      <w:r w:rsidRPr="004B62C7">
        <w:rPr>
          <w:lang w:val="hu-HU"/>
        </w:rPr>
        <w:t xml:space="preserve">7) </w:t>
      </w:r>
    </w:p>
    <w:p w:rsidR="00D27CC1" w:rsidRPr="004B62C7" w:rsidRDefault="00D27CC1" w:rsidP="003C4D6A">
      <w:pPr>
        <w:numPr>
          <w:ilvl w:val="0"/>
          <w:numId w:val="3"/>
        </w:numPr>
        <w:spacing w:after="0"/>
        <w:rPr>
          <w:lang w:val="hu-HU"/>
        </w:rPr>
      </w:pPr>
      <w:r w:rsidRPr="004B62C7">
        <w:rPr>
          <w:lang w:val="hu-HU"/>
        </w:rPr>
        <w:t xml:space="preserve">Aktiválás – az endotél heparánszulfát proteoglikánjai (HSPG) által bemutatott kemokinek a kemokin receptorokkal kapcsolódnak, aktiválják a limfocitákat </w:t>
      </w:r>
    </w:p>
    <w:p w:rsidR="00D27CC1" w:rsidRPr="004B62C7" w:rsidRDefault="00D27CC1" w:rsidP="003C4D6A">
      <w:pPr>
        <w:numPr>
          <w:ilvl w:val="0"/>
          <w:numId w:val="3"/>
        </w:numPr>
        <w:spacing w:after="0"/>
        <w:rPr>
          <w:lang w:val="hu-HU"/>
        </w:rPr>
      </w:pPr>
      <w:r w:rsidRPr="004B62C7">
        <w:rPr>
          <w:lang w:val="hu-HU"/>
        </w:rPr>
        <w:t xml:space="preserve">Adhézió – az aktiválás eredményeként fokozott affinitású és aviditású integrinek jelennek meg a limfociták felszínén. Ezek az endotélen lévő ligandjaikkal (ICAM, VCAM stb.) kapcsolódnak mely az adhéziót szorossá teszi. </w:t>
      </w:r>
    </w:p>
    <w:p w:rsidR="00D27CC1" w:rsidRPr="004B62C7" w:rsidRDefault="00D27CC1" w:rsidP="003C4D6A">
      <w:pPr>
        <w:numPr>
          <w:ilvl w:val="0"/>
          <w:numId w:val="3"/>
        </w:numPr>
        <w:spacing w:after="0"/>
        <w:rPr>
          <w:lang w:val="hu-HU"/>
        </w:rPr>
      </w:pPr>
      <w:r w:rsidRPr="004B62C7">
        <w:rPr>
          <w:lang w:val="hu-HU"/>
        </w:rPr>
        <w:t xml:space="preserve">Diapedesis – a junkcionális adhéziós molekulákkal (JAM, PECAM-1=CD31) történő kapcsolódás az endotélek közötti rések megnyílását és a limfociták transzmigrációját eredményezik.   </w:t>
      </w:r>
    </w:p>
    <w:p w:rsidR="003C4D6A" w:rsidRDefault="003C4D6A" w:rsidP="003C4D6A">
      <w:pPr>
        <w:spacing w:after="0"/>
        <w:rPr>
          <w:lang w:val="hu-HU"/>
        </w:rPr>
      </w:pPr>
    </w:p>
    <w:p w:rsidR="004B62C7" w:rsidRPr="004B62C7" w:rsidRDefault="004B62C7" w:rsidP="003C4D6A">
      <w:pPr>
        <w:spacing w:after="0"/>
        <w:rPr>
          <w:lang w:val="hu-HU"/>
        </w:rPr>
      </w:pPr>
      <w:smartTag w:uri="urn:schemas-microsoft-com:office:smarttags" w:element="metricconverter">
        <w:smartTagPr>
          <w:attr w:name="ProductID" w:val="20. A"/>
        </w:smartTagPr>
        <w:r>
          <w:rPr>
            <w:lang w:val="hu-HU"/>
          </w:rPr>
          <w:t xml:space="preserve">20. </w:t>
        </w:r>
        <w:r w:rsidRPr="004B62C7">
          <w:rPr>
            <w:lang w:val="hu-HU"/>
          </w:rPr>
          <w:t>A</w:t>
        </w:r>
      </w:smartTag>
      <w:r w:rsidRPr="004B62C7">
        <w:rPr>
          <w:lang w:val="hu-HU"/>
        </w:rPr>
        <w:t xml:space="preserve"> limfociták migrációja erősen adhéziós molekulák, kemokinek </w:t>
      </w:r>
      <w:r w:rsidR="003C4D6A" w:rsidRPr="004B62C7">
        <w:rPr>
          <w:lang w:val="hu-HU"/>
        </w:rPr>
        <w:t>és</w:t>
      </w:r>
      <w:r w:rsidR="003C4D6A">
        <w:rPr>
          <w:lang w:val="hu-HU"/>
        </w:rPr>
        <w:t xml:space="preserve"> </w:t>
      </w:r>
      <w:r w:rsidR="003C4D6A" w:rsidRPr="004B62C7">
        <w:rPr>
          <w:lang w:val="hu-HU"/>
        </w:rPr>
        <w:t>kemokin</w:t>
      </w:r>
      <w:r w:rsidRPr="004B62C7">
        <w:rPr>
          <w:lang w:val="hu-HU"/>
        </w:rPr>
        <w:t xml:space="preserve"> receptorok által szabályozott. </w:t>
      </w:r>
    </w:p>
    <w:p w:rsidR="004B62C7" w:rsidRPr="004B62C7" w:rsidRDefault="004B62C7" w:rsidP="003C4D6A">
      <w:pPr>
        <w:spacing w:after="0"/>
        <w:rPr>
          <w:lang w:val="hu-HU"/>
        </w:rPr>
      </w:pPr>
      <w:r w:rsidRPr="004B62C7">
        <w:rPr>
          <w:lang w:val="hu-HU"/>
        </w:rPr>
        <w:t xml:space="preserve">- </w:t>
      </w:r>
      <w:r w:rsidR="003C4D6A" w:rsidRPr="004B62C7">
        <w:rPr>
          <w:lang w:val="hu-HU"/>
        </w:rPr>
        <w:t>A naiv T sejtek homingja és másodlagos immunszerveken keresztüli recirkulációja lehetséges, mivel integrin alfa4beta7-t (mucosa) és L-szelektint (nyirokcsomók)</w:t>
      </w:r>
      <w:r w:rsidR="003C4D6A">
        <w:rPr>
          <w:lang w:val="hu-HU"/>
        </w:rPr>
        <w:t xml:space="preserve"> </w:t>
      </w:r>
      <w:r w:rsidR="003C4D6A" w:rsidRPr="004B62C7">
        <w:rPr>
          <w:lang w:val="hu-HU"/>
        </w:rPr>
        <w:t xml:space="preserve">is expresszálnak. </w:t>
      </w:r>
    </w:p>
    <w:p w:rsidR="004B62C7" w:rsidRPr="004B62C7" w:rsidRDefault="004B62C7" w:rsidP="003C4D6A">
      <w:pPr>
        <w:spacing w:after="0"/>
        <w:rPr>
          <w:lang w:val="hu-HU"/>
        </w:rPr>
      </w:pPr>
      <w:r w:rsidRPr="004B62C7">
        <w:rPr>
          <w:lang w:val="hu-HU"/>
        </w:rPr>
        <w:t xml:space="preserve">- Az aktívált T sejtek gyulladás helyére történő migrációja számos receptor-ligand páros kapcsolódását foglalja magába: szelektin-szialomucin, 41-VCAM-1, 41-CS-1, és CD44-hialuronsav. </w:t>
      </w:r>
    </w:p>
    <w:p w:rsidR="004B62C7" w:rsidRPr="004B62C7" w:rsidRDefault="004B62C7" w:rsidP="003C4D6A">
      <w:pPr>
        <w:spacing w:after="0"/>
        <w:rPr>
          <w:lang w:val="hu-HU"/>
        </w:rPr>
      </w:pPr>
      <w:r w:rsidRPr="004B62C7">
        <w:rPr>
          <w:lang w:val="hu-HU"/>
        </w:rPr>
        <w:t xml:space="preserve">- A T sejtekből kialakult memória sejtek esetében a megjelenő „homing signature” egy specifikus adhéziós és kemokin receptor profil, mely képessé teszi </w:t>
      </w:r>
      <w:r w:rsidR="003C4D6A" w:rsidRPr="004B62C7">
        <w:rPr>
          <w:lang w:val="hu-HU"/>
        </w:rPr>
        <w:t>őket szelektív</w:t>
      </w:r>
      <w:r w:rsidRPr="004B62C7">
        <w:rPr>
          <w:lang w:val="hu-HU"/>
        </w:rPr>
        <w:t xml:space="preserve">, szövetspecifikus migrációra. </w:t>
      </w:r>
    </w:p>
    <w:p w:rsidR="003C4D6A" w:rsidRDefault="003C4D6A" w:rsidP="003C4D6A">
      <w:pPr>
        <w:spacing w:after="0"/>
        <w:rPr>
          <w:lang w:val="hu-HU"/>
        </w:rPr>
      </w:pPr>
    </w:p>
    <w:p w:rsidR="004B62C7" w:rsidRPr="004B62C7" w:rsidRDefault="004B62C7" w:rsidP="003C4D6A">
      <w:pPr>
        <w:spacing w:after="0"/>
        <w:rPr>
          <w:lang w:val="hu-HU"/>
        </w:rPr>
      </w:pPr>
      <w:r>
        <w:rPr>
          <w:lang w:val="hu-HU"/>
        </w:rPr>
        <w:t xml:space="preserve">21. </w:t>
      </w:r>
      <w:r w:rsidR="00304A79" w:rsidRPr="00304A79">
        <w:rPr>
          <w:highlight w:val="yellow"/>
          <w:lang w:val="hu-HU"/>
        </w:rPr>
        <w:t>FAKULTATÍV</w:t>
      </w:r>
      <w:r w:rsidR="00304A79">
        <w:rPr>
          <w:lang w:val="hu-HU"/>
        </w:rPr>
        <w:t xml:space="preserve"> </w:t>
      </w:r>
      <w:proofErr w:type="gramStart"/>
      <w:r w:rsidRPr="004B62C7">
        <w:rPr>
          <w:lang w:val="hu-HU"/>
        </w:rPr>
        <w:t>A</w:t>
      </w:r>
      <w:proofErr w:type="gramEnd"/>
      <w:r w:rsidRPr="004B62C7">
        <w:rPr>
          <w:lang w:val="hu-HU"/>
        </w:rPr>
        <w:t xml:space="preserve"> naív B sejtek ko-expresszálják az L-szelektint és az alfa5béta7 integrint, mely képessé teszi őket arrra, hogy a mucosába és a perifériás nyirokcsomókba egyaránt migrálhassanak. A Peyer plakkok germinális centrumaiban lezajló reakciók a memória B sejtek alfa4béta7 integrin expresszióját idézik elő. Ezek a sejtek azután IgA-t szecernáló plazmasejtekké differenciálódnak. A memória B sejtek döntő hányada azonban a nyirokcsomókból származik és IgG-t szecernáló plazmasejtekké differenciálódik. Ezek a sejtek CXCR4-et, alfa4béta1 integrint és LFA-1-et expresszálnak, melyek a csontvelőbe történő hominghoz szükséges. A csontvelőben ezek a sejtek hosszú-életű plazmasejtekké alakulnak. </w:t>
      </w:r>
    </w:p>
    <w:p w:rsidR="003C4D6A" w:rsidRDefault="003C4D6A" w:rsidP="003C4D6A">
      <w:pPr>
        <w:spacing w:after="0"/>
        <w:rPr>
          <w:lang w:val="hu-HU"/>
        </w:rPr>
      </w:pPr>
    </w:p>
    <w:p w:rsidR="004B62C7" w:rsidRPr="004B62C7" w:rsidRDefault="004B62C7" w:rsidP="003C4D6A">
      <w:pPr>
        <w:spacing w:after="0"/>
        <w:rPr>
          <w:lang w:val="hu-HU"/>
        </w:rPr>
      </w:pPr>
      <w:r>
        <w:rPr>
          <w:lang w:val="hu-HU"/>
        </w:rPr>
        <w:t xml:space="preserve">23. </w:t>
      </w:r>
      <w:r w:rsidRPr="004B62C7">
        <w:rPr>
          <w:lang w:val="hu-HU"/>
        </w:rPr>
        <w:t xml:space="preserve">Az ábra a kemotaxis mérése esetén megkülönböztethető két alapvetően különböző rendszert mutatja, melyek a sejtek mozgástípusától – ld. 3 dimenzióban vagy 2 dimenzióban mozognak-e – függően alkalmazhatók. </w:t>
      </w:r>
    </w:p>
    <w:p w:rsidR="004B62C7" w:rsidRPr="004B62C7" w:rsidRDefault="003C4D6A" w:rsidP="003C4D6A">
      <w:pPr>
        <w:spacing w:after="0"/>
        <w:rPr>
          <w:lang w:val="hu-HU"/>
        </w:rPr>
      </w:pPr>
      <w:r w:rsidRPr="004B62C7">
        <w:rPr>
          <w:lang w:val="hu-HU"/>
        </w:rPr>
        <w:t xml:space="preserve">Míg a reverzibilis rendszerben a sejtek egy szabad mozgástérben helyezkednek el és az előkísérletek során beállított inkubációs idő alapján határozzuk meg az optimális vizsgálati időt (egyébként nagy a </w:t>
      </w:r>
      <w:r w:rsidRPr="004B62C7">
        <w:rPr>
          <w:lang w:val="hu-HU"/>
        </w:rPr>
        <w:lastRenderedPageBreak/>
        <w:t>visszaáramló sejtekre az esély), a filterrel elválasztott rendszerekben minimáli</w:t>
      </w:r>
      <w:r>
        <w:rPr>
          <w:lang w:val="hu-HU"/>
        </w:rPr>
        <w:t>s a sejtek „visszavándorlásának</w:t>
      </w:r>
      <w:r w:rsidRPr="004B62C7">
        <w:rPr>
          <w:lang w:val="hu-HU"/>
        </w:rPr>
        <w:t xml:space="preserve">” esélye. </w:t>
      </w:r>
      <w:r w:rsidR="004B62C7" w:rsidRPr="004B62C7">
        <w:rPr>
          <w:lang w:val="hu-HU"/>
        </w:rPr>
        <w:t xml:space="preserve">Ezekben a rendszerekben a koncentráció gradiens fennmaradása szabja meg meddig is folytatható a kísérlet, amennyiben már a koncentráció gradiens </w:t>
      </w:r>
      <w:r w:rsidRPr="004B62C7">
        <w:rPr>
          <w:lang w:val="hu-HU"/>
        </w:rPr>
        <w:t>k</w:t>
      </w:r>
      <w:r>
        <w:rPr>
          <w:lang w:val="hu-HU"/>
        </w:rPr>
        <w:t>i</w:t>
      </w:r>
      <w:r w:rsidRPr="004B62C7">
        <w:rPr>
          <w:lang w:val="hu-HU"/>
        </w:rPr>
        <w:t>egyenlítódött</w:t>
      </w:r>
      <w:r w:rsidR="004B62C7" w:rsidRPr="004B62C7">
        <w:rPr>
          <w:lang w:val="hu-HU"/>
        </w:rPr>
        <w:t xml:space="preserve">, nem kemotaxist, hanem kemokinetikus aktivitást fogunk mérni.   </w:t>
      </w:r>
    </w:p>
    <w:p w:rsidR="003C4D6A" w:rsidRDefault="003C4D6A" w:rsidP="003C4D6A">
      <w:pPr>
        <w:spacing w:after="0"/>
        <w:rPr>
          <w:lang w:val="hu-HU"/>
        </w:rPr>
      </w:pPr>
    </w:p>
    <w:p w:rsidR="004B62C7" w:rsidRPr="004B62C7" w:rsidRDefault="004B62C7" w:rsidP="003C4D6A">
      <w:pPr>
        <w:spacing w:after="0"/>
        <w:rPr>
          <w:lang w:val="hu-HU"/>
        </w:rPr>
      </w:pPr>
      <w:smartTag w:uri="urn:schemas-microsoft-com:office:smarttags" w:element="metricconverter">
        <w:smartTagPr>
          <w:attr w:name="ProductID" w:val="24. A"/>
        </w:smartTagPr>
        <w:r>
          <w:rPr>
            <w:lang w:val="hu-HU"/>
          </w:rPr>
          <w:t xml:space="preserve">24. </w:t>
        </w:r>
        <w:r w:rsidRPr="004B62C7">
          <w:rPr>
            <w:lang w:val="hu-HU"/>
          </w:rPr>
          <w:t>A</w:t>
        </w:r>
      </w:smartTag>
      <w:r w:rsidRPr="004B62C7">
        <w:rPr>
          <w:lang w:val="hu-HU"/>
        </w:rPr>
        <w:t xml:space="preserve"> kemotaxist mutató sejtek aktivitását, a kemotaxis indukálhatóságát számos módszerrel mérhetjük. Az ezek által szolgáltatott információ mennyisége és a módszerek eredményessége azonban nem áll arányban. </w:t>
      </w:r>
      <w:r w:rsidR="003C4D6A" w:rsidRPr="004B62C7">
        <w:rPr>
          <w:lang w:val="hu-HU"/>
        </w:rPr>
        <w:t>A legtöbb információt szolgáltató módszer (Dunn-kamra) csak viszonylag kevés sejt mérését teszi lehetővé, míg a receptorkötés vizsgálatok, melyek 10</w:t>
      </w:r>
      <w:r w:rsidR="003C4D6A" w:rsidRPr="0098470F">
        <w:rPr>
          <w:vertAlign w:val="superscript"/>
          <w:lang w:val="hu-HU"/>
        </w:rPr>
        <w:t>6</w:t>
      </w:r>
      <w:r w:rsidR="003C4D6A">
        <w:rPr>
          <w:lang w:val="hu-HU"/>
        </w:rPr>
        <w:t xml:space="preserve"> </w:t>
      </w:r>
      <w:r w:rsidR="003C4D6A" w:rsidRPr="004B62C7">
        <w:rPr>
          <w:lang w:val="hu-HU"/>
        </w:rPr>
        <w:t xml:space="preserve">sejt felett </w:t>
      </w:r>
      <w:proofErr w:type="gramStart"/>
      <w:r w:rsidR="003C4D6A" w:rsidRPr="004B62C7">
        <w:rPr>
          <w:lang w:val="hu-HU"/>
        </w:rPr>
        <w:t>mérnek</w:t>
      </w:r>
      <w:proofErr w:type="gramEnd"/>
      <w:r w:rsidR="003C4D6A" w:rsidRPr="004B62C7">
        <w:rPr>
          <w:lang w:val="hu-HU"/>
        </w:rPr>
        <w:t xml:space="preserve"> rendszerint csupán egy adatot szolgáltatnak. </w:t>
      </w:r>
    </w:p>
    <w:p w:rsidR="004B62C7" w:rsidRDefault="004B62C7" w:rsidP="003C4D6A">
      <w:pPr>
        <w:spacing w:after="0"/>
        <w:rPr>
          <w:lang w:val="hu-HU"/>
        </w:rPr>
      </w:pPr>
      <w:r w:rsidRPr="004B62C7">
        <w:rPr>
          <w:lang w:val="hu-HU"/>
        </w:rPr>
        <w:t xml:space="preserve">Fentiek is jelzik, hogy a leghatásosabb a több paraméteres vizsgálat, mely számos módszert alkalmazva értékeli a vizsgált anyagot vagy a modell-sejt kemotaktikus válaszkészségét. </w:t>
      </w:r>
    </w:p>
    <w:p w:rsidR="0098470F" w:rsidRPr="0098470F" w:rsidRDefault="0098470F" w:rsidP="0098470F">
      <w:pPr>
        <w:spacing w:after="0"/>
        <w:rPr>
          <w:lang w:val="hu-HU"/>
        </w:rPr>
      </w:pPr>
      <w:r w:rsidRPr="0098470F">
        <w:rPr>
          <w:lang w:val="hu-HU"/>
        </w:rPr>
        <w:t xml:space="preserve">Az ábra jobb felső sarkában látható a két koncentrikus gyűrű-szerű kamrából álló Dunn-kamra képe, melyben a fedőlemez alatti migráció a két kamra közötti gáton történik. Előnye, hogy a koncentráció-gradiensek e kamrában kb. 24 óráig változatlanul stabilan megmaradnak. </w:t>
      </w:r>
    </w:p>
    <w:p w:rsidR="003C4D6A" w:rsidRDefault="003C4D6A" w:rsidP="003C4D6A">
      <w:pPr>
        <w:spacing w:after="0"/>
        <w:rPr>
          <w:lang w:val="hu-HU"/>
        </w:rPr>
      </w:pPr>
    </w:p>
    <w:p w:rsidR="004B62C7" w:rsidRPr="004B62C7" w:rsidRDefault="004B62C7" w:rsidP="003C4D6A">
      <w:pPr>
        <w:spacing w:after="0"/>
        <w:rPr>
          <w:lang w:val="hu-HU"/>
        </w:rPr>
      </w:pPr>
      <w:smartTag w:uri="urn:schemas-microsoft-com:office:smarttags" w:element="metricconverter">
        <w:smartTagPr>
          <w:attr w:name="ProductID" w:val="25. A"/>
        </w:smartTagPr>
        <w:r>
          <w:rPr>
            <w:lang w:val="hu-HU"/>
          </w:rPr>
          <w:t xml:space="preserve">25. </w:t>
        </w:r>
        <w:r w:rsidRPr="004B62C7">
          <w:rPr>
            <w:lang w:val="hu-HU"/>
          </w:rPr>
          <w:t>A</w:t>
        </w:r>
      </w:smartTag>
      <w:r w:rsidRPr="004B62C7">
        <w:rPr>
          <w:lang w:val="hu-HU"/>
        </w:rPr>
        <w:t xml:space="preserve"> módszer alapja a kemotaxist végző sejtek nagy hányadára jellemző álláb képződés vizsgálata. </w:t>
      </w:r>
    </w:p>
    <w:p w:rsidR="004B62C7" w:rsidRPr="004B62C7" w:rsidRDefault="004B62C7" w:rsidP="003C4D6A">
      <w:pPr>
        <w:spacing w:after="0"/>
        <w:rPr>
          <w:lang w:val="hu-HU"/>
        </w:rPr>
      </w:pPr>
      <w:r w:rsidRPr="004B62C7">
        <w:rPr>
          <w:lang w:val="hu-HU"/>
        </w:rPr>
        <w:t xml:space="preserve">A módszer igen egyszerű: kapillárisok nyílásaiban negatív nyomást alkalmazva sejteket rögzítünk. Az egyik csoportot kemoattraktáns anyagot tartalmazó térben inkubáljuk, míg a másikat referenciának számító közegben vagy gátlószerrel kezelve vizsgáljuk. </w:t>
      </w:r>
    </w:p>
    <w:p w:rsidR="004B62C7" w:rsidRPr="004B62C7" w:rsidRDefault="004B62C7" w:rsidP="003C4D6A">
      <w:pPr>
        <w:spacing w:after="0"/>
        <w:rPr>
          <w:lang w:val="hu-HU"/>
        </w:rPr>
      </w:pPr>
      <w:r w:rsidRPr="004B62C7">
        <w:rPr>
          <w:lang w:val="hu-HU"/>
        </w:rPr>
        <w:t xml:space="preserve">Az értékelés sztereomikroszkóppal vagy videomikroszkóppal történik. </w:t>
      </w:r>
    </w:p>
    <w:p w:rsidR="003C4D6A" w:rsidRDefault="003C4D6A" w:rsidP="003C4D6A">
      <w:pPr>
        <w:spacing w:after="0"/>
        <w:rPr>
          <w:lang w:val="hu-HU"/>
        </w:rPr>
      </w:pPr>
    </w:p>
    <w:p w:rsidR="004B62C7" w:rsidRPr="004B62C7" w:rsidRDefault="004B62C7" w:rsidP="003C4D6A">
      <w:pPr>
        <w:spacing w:after="0"/>
        <w:rPr>
          <w:lang w:val="hu-HU"/>
        </w:rPr>
      </w:pPr>
      <w:smartTag w:uri="urn:schemas-microsoft-com:office:smarttags" w:element="metricconverter">
        <w:smartTagPr>
          <w:attr w:name="ProductID" w:val="26. A"/>
        </w:smartTagPr>
        <w:r>
          <w:rPr>
            <w:lang w:val="hu-HU"/>
          </w:rPr>
          <w:t>2</w:t>
        </w:r>
        <w:r w:rsidR="00304A79">
          <w:rPr>
            <w:lang w:val="hu-HU"/>
          </w:rPr>
          <w:t>6</w:t>
        </w:r>
        <w:r>
          <w:rPr>
            <w:lang w:val="hu-HU"/>
          </w:rPr>
          <w:t xml:space="preserve">. </w:t>
        </w:r>
        <w:r w:rsidRPr="004B62C7">
          <w:rPr>
            <w:lang w:val="hu-HU"/>
          </w:rPr>
          <w:t>A</w:t>
        </w:r>
      </w:smartTag>
      <w:r w:rsidRPr="004B62C7">
        <w:rPr>
          <w:lang w:val="hu-HU"/>
        </w:rPr>
        <w:t xml:space="preserve"> módszer igen egyszerű, megfelelően alkalmazva mégis igen megbízható eredményekkel szolgál. </w:t>
      </w:r>
    </w:p>
    <w:p w:rsidR="004B62C7" w:rsidRPr="004B62C7" w:rsidRDefault="004B62C7" w:rsidP="003C4D6A">
      <w:pPr>
        <w:spacing w:after="0"/>
        <w:rPr>
          <w:lang w:val="hu-HU"/>
        </w:rPr>
      </w:pPr>
      <w:r w:rsidRPr="004B62C7">
        <w:rPr>
          <w:lang w:val="hu-HU"/>
        </w:rPr>
        <w:t xml:space="preserve">Tenyésztő flaska felszínét ECM peptidekkel fedjük. Ezt követően a flaskát felállítjuk és gondosan ügyelve arra, hogy a fedett felszínt ne érjék, sejteket tartalmazó oldatot töltünk az edénybe és megvárjuk azok kitapadását. A következő lépésben az edény </w:t>
      </w:r>
      <w:r w:rsidR="003C4D6A" w:rsidRPr="004B62C7">
        <w:rPr>
          <w:lang w:val="hu-HU"/>
        </w:rPr>
        <w:t>kb.</w:t>
      </w:r>
      <w:r w:rsidRPr="004B62C7">
        <w:rPr>
          <w:lang w:val="hu-HU"/>
        </w:rPr>
        <w:t xml:space="preserve"> 20 fokos megdöntésével a praktikusan sejtmentes tápfolyadékkal fedjük az ECM-mel fedett felszínt, melyen a sejtek migrációja megindul. </w:t>
      </w:r>
    </w:p>
    <w:p w:rsidR="004B62C7" w:rsidRPr="004B62C7" w:rsidRDefault="004B62C7" w:rsidP="003C4D6A">
      <w:pPr>
        <w:spacing w:after="0"/>
        <w:rPr>
          <w:lang w:val="hu-HU"/>
        </w:rPr>
      </w:pPr>
      <w:r w:rsidRPr="004B62C7">
        <w:rPr>
          <w:lang w:val="hu-HU"/>
        </w:rPr>
        <w:t xml:space="preserve">(Mód van arra is, hogy az ECM fedés mellett egyéb molekulákból gradienst alakítsunk ki.) </w:t>
      </w:r>
    </w:p>
    <w:p w:rsidR="004B62C7" w:rsidRPr="004B62C7" w:rsidRDefault="004B62C7" w:rsidP="003C4D6A">
      <w:pPr>
        <w:spacing w:after="0"/>
        <w:rPr>
          <w:lang w:val="hu-HU"/>
        </w:rPr>
      </w:pPr>
      <w:r w:rsidRPr="004B62C7">
        <w:rPr>
          <w:lang w:val="hu-HU"/>
        </w:rPr>
        <w:t xml:space="preserve">A rendszer kiértékelése az 5. pontban jelzett hálózatban a sejtek számának meghatározásával történik. </w:t>
      </w:r>
      <w:r w:rsidR="003C4D6A" w:rsidRPr="004B62C7">
        <w:rPr>
          <w:lang w:val="hu-HU"/>
        </w:rPr>
        <w:t>Vitális</w:t>
      </w:r>
      <w:r w:rsidRPr="004B62C7">
        <w:rPr>
          <w:lang w:val="hu-HU"/>
        </w:rPr>
        <w:t xml:space="preserve"> fluoreszcens festékekkel jelzett sejtek alkalmazásakor a kiértékelés automatizálható.    </w:t>
      </w:r>
    </w:p>
    <w:p w:rsidR="003C4D6A" w:rsidRDefault="003C4D6A" w:rsidP="003C4D6A">
      <w:pPr>
        <w:spacing w:after="0"/>
        <w:rPr>
          <w:lang w:val="hu-HU"/>
        </w:rPr>
      </w:pPr>
    </w:p>
    <w:p w:rsidR="004B62C7" w:rsidRPr="004B62C7" w:rsidRDefault="00304A79" w:rsidP="003C4D6A">
      <w:pPr>
        <w:spacing w:after="0"/>
        <w:rPr>
          <w:lang w:val="hu-HU"/>
        </w:rPr>
      </w:pPr>
      <w:smartTag w:uri="urn:schemas-microsoft-com:office:smarttags" w:element="metricconverter">
        <w:smartTagPr>
          <w:attr w:name="ProductID" w:val="27. A"/>
        </w:smartTagPr>
        <w:r>
          <w:rPr>
            <w:lang w:val="hu-HU"/>
          </w:rPr>
          <w:t>27</w:t>
        </w:r>
        <w:r w:rsidR="004B62C7">
          <w:rPr>
            <w:lang w:val="hu-HU"/>
          </w:rPr>
          <w:t xml:space="preserve">. </w:t>
        </w:r>
        <w:r w:rsidR="004B62C7" w:rsidRPr="004B62C7">
          <w:rPr>
            <w:lang w:val="hu-HU"/>
          </w:rPr>
          <w:t>A</w:t>
        </w:r>
      </w:smartTag>
      <w:r w:rsidR="004B62C7" w:rsidRPr="004B62C7">
        <w:rPr>
          <w:lang w:val="hu-HU"/>
        </w:rPr>
        <w:t xml:space="preserve"> bemutatott agaróz lemezes technika csupán egy </w:t>
      </w:r>
      <w:r w:rsidR="003C4D6A" w:rsidRPr="004B62C7">
        <w:rPr>
          <w:lang w:val="hu-HU"/>
        </w:rPr>
        <w:t>a</w:t>
      </w:r>
      <w:r w:rsidR="003C4D6A">
        <w:rPr>
          <w:lang w:val="hu-HU"/>
        </w:rPr>
        <w:t xml:space="preserve"> </w:t>
      </w:r>
      <w:r w:rsidR="003C4D6A" w:rsidRPr="004B62C7">
        <w:rPr>
          <w:lang w:val="hu-HU"/>
        </w:rPr>
        <w:t>számos</w:t>
      </w:r>
      <w:r w:rsidR="004B62C7" w:rsidRPr="004B62C7">
        <w:rPr>
          <w:lang w:val="hu-HU"/>
        </w:rPr>
        <w:t xml:space="preserve"> hasonló, különböző furatokat és </w:t>
      </w:r>
      <w:r w:rsidR="003C4D6A" w:rsidRPr="004B62C7">
        <w:rPr>
          <w:lang w:val="hu-HU"/>
        </w:rPr>
        <w:t>csatornákat</w:t>
      </w:r>
      <w:r w:rsidR="004B62C7" w:rsidRPr="004B62C7">
        <w:rPr>
          <w:lang w:val="hu-HU"/>
        </w:rPr>
        <w:t xml:space="preserve"> alkalmazó kemotaxis assay közül. Bemutatása azért </w:t>
      </w:r>
      <w:proofErr w:type="gramStart"/>
      <w:r w:rsidR="004B62C7" w:rsidRPr="004B62C7">
        <w:rPr>
          <w:lang w:val="hu-HU"/>
        </w:rPr>
        <w:t>ajánlott</w:t>
      </w:r>
      <w:proofErr w:type="gramEnd"/>
      <w:r w:rsidR="004B62C7" w:rsidRPr="004B62C7">
        <w:rPr>
          <w:lang w:val="hu-HU"/>
        </w:rPr>
        <w:t xml:space="preserve"> mert visszautalhatunk azokra az immunológiában alkalmazott hasonló technikákra, ahol ellenanyag – antitest interakciók bemutatását és mérését végzik hasonló renszerekben. </w:t>
      </w:r>
    </w:p>
    <w:p w:rsidR="004B62C7" w:rsidRPr="004B62C7" w:rsidRDefault="004B62C7" w:rsidP="003C4D6A">
      <w:pPr>
        <w:spacing w:after="0"/>
        <w:rPr>
          <w:lang w:val="hu-HU"/>
        </w:rPr>
      </w:pPr>
      <w:r w:rsidRPr="004B62C7">
        <w:rPr>
          <w:lang w:val="hu-HU"/>
        </w:rPr>
        <w:t xml:space="preserve">A módszer kvalitatív jellege mellett a dA és dK távolságok mérésével kvantitatívvá is tehető. </w:t>
      </w:r>
    </w:p>
    <w:p w:rsidR="003C4D6A" w:rsidRDefault="003C4D6A" w:rsidP="003C4D6A">
      <w:pPr>
        <w:spacing w:after="0"/>
        <w:rPr>
          <w:lang w:val="hu-HU"/>
        </w:rPr>
      </w:pPr>
    </w:p>
    <w:p w:rsidR="004B62C7" w:rsidRPr="004B62C7" w:rsidRDefault="004B62C7" w:rsidP="003C4D6A">
      <w:pPr>
        <w:spacing w:after="0"/>
        <w:rPr>
          <w:lang w:val="hu-HU"/>
        </w:rPr>
      </w:pPr>
      <w:smartTag w:uri="urn:schemas-microsoft-com:office:smarttags" w:element="metricconverter">
        <w:smartTagPr>
          <w:attr w:name="ProductID" w:val="28. A"/>
        </w:smartTagPr>
        <w:r>
          <w:rPr>
            <w:lang w:val="hu-HU"/>
          </w:rPr>
          <w:t>2</w:t>
        </w:r>
        <w:r w:rsidR="00304A79">
          <w:rPr>
            <w:lang w:val="hu-HU"/>
          </w:rPr>
          <w:t>8</w:t>
        </w:r>
        <w:r>
          <w:rPr>
            <w:lang w:val="hu-HU"/>
          </w:rPr>
          <w:t>.</w:t>
        </w:r>
        <w:r w:rsidRPr="004B62C7">
          <w:rPr>
            <w:rFonts w:ascii="Times New Roman" w:eastAsia="Times New Roman" w:hAnsi="Times New Roman"/>
            <w:sz w:val="24"/>
            <w:szCs w:val="24"/>
            <w:lang w:val="hu-HU" w:eastAsia="hu-HU"/>
          </w:rPr>
          <w:t xml:space="preserve"> </w:t>
        </w:r>
        <w:r w:rsidRPr="004B62C7">
          <w:rPr>
            <w:lang w:val="hu-HU"/>
          </w:rPr>
          <w:t>A</w:t>
        </w:r>
      </w:smartTag>
      <w:r w:rsidRPr="004B62C7">
        <w:rPr>
          <w:lang w:val="hu-HU"/>
        </w:rPr>
        <w:t xml:space="preserve"> bemutatott módszer talán a legszélesebb körben alkalmazott kemotaxist mérő technika, melyet 1962-ben írt le Boyden. </w:t>
      </w:r>
    </w:p>
    <w:p w:rsidR="004B62C7" w:rsidRPr="004B62C7" w:rsidRDefault="004B62C7" w:rsidP="003C4D6A">
      <w:pPr>
        <w:spacing w:after="0"/>
        <w:rPr>
          <w:lang w:val="hu-HU"/>
        </w:rPr>
      </w:pPr>
      <w:r w:rsidRPr="004B62C7">
        <w:rPr>
          <w:lang w:val="hu-HU"/>
        </w:rPr>
        <w:t xml:space="preserve">Elve egy két-kamrás rendszer, melyet a vizsgálandó </w:t>
      </w:r>
      <w:r w:rsidR="003C4D6A" w:rsidRPr="004B62C7">
        <w:rPr>
          <w:lang w:val="hu-HU"/>
        </w:rPr>
        <w:t>sejtek</w:t>
      </w:r>
      <w:r w:rsidRPr="004B62C7">
        <w:rPr>
          <w:lang w:val="hu-HU"/>
        </w:rPr>
        <w:t xml:space="preserve"> számára csak aktív mozgással átjárható filter választ el. </w:t>
      </w:r>
    </w:p>
    <w:p w:rsidR="004B62C7" w:rsidRPr="004B62C7" w:rsidRDefault="004B62C7" w:rsidP="003C4D6A">
      <w:pPr>
        <w:spacing w:after="0"/>
        <w:rPr>
          <w:lang w:val="hu-HU"/>
        </w:rPr>
      </w:pPr>
      <w:r w:rsidRPr="004B62C7">
        <w:rPr>
          <w:lang w:val="hu-HU"/>
        </w:rPr>
        <w:t xml:space="preserve">A sejtek a felső kamrában helyezkednek el, míg a vizsgált anyagot az alsó kamrába tesszük. Kellő inkubációs idő megválasztása esetén a sejtek a filter pórusaiban kialakuló koncentráció gradiens mentén az alsó kamrába vándorolnak, ezek száma egyszerű számlálással, vagy pl. egyes sejtekre </w:t>
      </w:r>
      <w:r w:rsidRPr="004B62C7">
        <w:rPr>
          <w:lang w:val="hu-HU"/>
        </w:rPr>
        <w:lastRenderedPageBreak/>
        <w:t xml:space="preserve">specifikus enzimek kimutatásával (ld. MTT) határozható meg. A módszer hátránya, hogy egy kara csak egyetlen mérési pontnak felel meg, így megbízható eredményt csak sok kamra együttes alkalmazásakor kapunk. </w:t>
      </w:r>
    </w:p>
    <w:p w:rsidR="003C4D6A" w:rsidRDefault="003C4D6A" w:rsidP="003C4D6A">
      <w:pPr>
        <w:spacing w:after="0"/>
        <w:rPr>
          <w:lang w:val="hu-HU"/>
        </w:rPr>
      </w:pPr>
    </w:p>
    <w:p w:rsidR="004B62C7" w:rsidRPr="004B62C7" w:rsidRDefault="00304A79" w:rsidP="003C4D6A">
      <w:pPr>
        <w:spacing w:after="0"/>
        <w:rPr>
          <w:lang w:val="hu-HU"/>
        </w:rPr>
      </w:pPr>
      <w:smartTag w:uri="urn:schemas-microsoft-com:office:smarttags" w:element="metricconverter">
        <w:smartTagPr>
          <w:attr w:name="ProductID" w:val="29. A"/>
        </w:smartTagPr>
        <w:r>
          <w:rPr>
            <w:lang w:val="hu-HU"/>
          </w:rPr>
          <w:t>29</w:t>
        </w:r>
        <w:r w:rsidR="004B62C7">
          <w:rPr>
            <w:lang w:val="hu-HU"/>
          </w:rPr>
          <w:t xml:space="preserve">. </w:t>
        </w:r>
        <w:r w:rsidR="004B62C7" w:rsidRPr="004B62C7">
          <w:rPr>
            <w:lang w:val="hu-HU"/>
          </w:rPr>
          <w:t>A</w:t>
        </w:r>
      </w:smartTag>
      <w:r w:rsidR="004B62C7" w:rsidRPr="004B62C7">
        <w:rPr>
          <w:lang w:val="hu-HU"/>
        </w:rPr>
        <w:t xml:space="preserve"> korábbiakban bemutatott Boyden kamra hátrányait igyekezett kiküszöbölni a transwell assay, melyben egyszerre 6-12-24-96 mérés végezhető. Alapelve hasonló, itt is filter választ el egy sejtekkel telt felső és egy a vizsgáló anyaggal töltött alsó teret. A kiértékelés vagy az alsó térből, vagy magából a membránból történik, az ebbe migrált sejtek ugyanis jól megfesthetők és ez a réteg, mint egy vastag szöveti metszet értékelhető ki. </w:t>
      </w:r>
    </w:p>
    <w:p w:rsidR="004B62C7" w:rsidRPr="004B62C7" w:rsidRDefault="004B62C7" w:rsidP="003C4D6A">
      <w:pPr>
        <w:spacing w:after="0"/>
        <w:rPr>
          <w:lang w:val="hu-HU"/>
        </w:rPr>
      </w:pPr>
      <w:r w:rsidRPr="004B62C7">
        <w:rPr>
          <w:lang w:val="hu-HU"/>
        </w:rPr>
        <w:t xml:space="preserve">Hátránya a Boyden kamrával szemben, hogy igen nehéz a sejteket tartalmazó tér és a külső tér közötti folyadéknívó pontos beállítása. Szemmel alig vagy nem is látható eltérések olyan nem kívánt, átmeneti folyadékáramlásokat okozhatnak, melyek szennyezhetik a sejtes teret a vizsgált anyaggal, illetve megnehezítik a gradiens kialakulását. </w:t>
      </w:r>
    </w:p>
    <w:p w:rsidR="003C4D6A" w:rsidRDefault="003C4D6A" w:rsidP="003C4D6A">
      <w:pPr>
        <w:spacing w:after="0"/>
        <w:rPr>
          <w:lang w:val="hu-HU"/>
        </w:rPr>
      </w:pPr>
    </w:p>
    <w:p w:rsidR="004B62C7" w:rsidRPr="004B62C7" w:rsidRDefault="004B62C7" w:rsidP="003C4D6A">
      <w:pPr>
        <w:spacing w:after="0"/>
        <w:rPr>
          <w:lang w:val="hu-HU"/>
        </w:rPr>
      </w:pPr>
      <w:smartTag w:uri="urn:schemas-microsoft-com:office:smarttags" w:element="metricconverter">
        <w:smartTagPr>
          <w:attr w:name="ProductID" w:val="30. A"/>
        </w:smartTagPr>
        <w:r>
          <w:rPr>
            <w:lang w:val="hu-HU"/>
          </w:rPr>
          <w:t>3</w:t>
        </w:r>
        <w:r w:rsidR="00304A79">
          <w:rPr>
            <w:lang w:val="hu-HU"/>
          </w:rPr>
          <w:t>0</w:t>
        </w:r>
        <w:r>
          <w:rPr>
            <w:lang w:val="hu-HU"/>
          </w:rPr>
          <w:t xml:space="preserve">. </w:t>
        </w:r>
        <w:r w:rsidRPr="004B62C7">
          <w:rPr>
            <w:lang w:val="hu-HU"/>
          </w:rPr>
          <w:t>A</w:t>
        </w:r>
      </w:smartTag>
      <w:r w:rsidRPr="004B62C7">
        <w:rPr>
          <w:lang w:val="hu-HU"/>
        </w:rPr>
        <w:t xml:space="preserve"> Chemo Tx módszer egyesíti a Boyden kamra és a transwell rendszerek előnyös tulajdonságait. A légmentesen lezárt tér kiküszöböli a folyadékterek közötti </w:t>
      </w:r>
      <w:r w:rsidR="003C4D6A" w:rsidRPr="004B62C7">
        <w:rPr>
          <w:lang w:val="hu-HU"/>
        </w:rPr>
        <w:t>nem kívánt</w:t>
      </w:r>
      <w:r w:rsidRPr="004B62C7">
        <w:rPr>
          <w:lang w:val="hu-HU"/>
        </w:rPr>
        <w:t xml:space="preserve"> áramlásokat. A huzamosabb ideig használható kamra változat (ld. dia bal felső kép) mellett 2008 óta hozzáférhető az </w:t>
      </w:r>
      <w:r w:rsidR="003C4D6A" w:rsidRPr="004B62C7">
        <w:rPr>
          <w:lang w:val="hu-HU"/>
        </w:rPr>
        <w:t>egyszer használatos</w:t>
      </w:r>
      <w:r w:rsidRPr="004B62C7">
        <w:rPr>
          <w:lang w:val="hu-HU"/>
        </w:rPr>
        <w:t xml:space="preserve"> változat is. </w:t>
      </w:r>
    </w:p>
    <w:p w:rsidR="004B62C7" w:rsidRPr="004B62C7" w:rsidRDefault="004B62C7" w:rsidP="003C4D6A">
      <w:pPr>
        <w:spacing w:after="0"/>
        <w:rPr>
          <w:lang w:val="hu-HU"/>
        </w:rPr>
      </w:pPr>
      <w:r w:rsidRPr="004B62C7">
        <w:rPr>
          <w:lang w:val="hu-HU"/>
        </w:rPr>
        <w:t xml:space="preserve">A kiértékelés módja hasonló a Boyden-kamránál leírtakhoz. </w:t>
      </w:r>
    </w:p>
    <w:p w:rsidR="003C4D6A" w:rsidRDefault="003C4D6A" w:rsidP="003C4D6A">
      <w:pPr>
        <w:spacing w:after="0"/>
        <w:rPr>
          <w:lang w:val="hu-HU"/>
        </w:rPr>
      </w:pPr>
    </w:p>
    <w:p w:rsidR="004B62C7" w:rsidRPr="004B62C7" w:rsidRDefault="004B62C7" w:rsidP="003C4D6A">
      <w:pPr>
        <w:spacing w:after="0"/>
        <w:rPr>
          <w:lang w:val="hu-HU"/>
        </w:rPr>
      </w:pPr>
      <w:r>
        <w:rPr>
          <w:lang w:val="hu-HU"/>
        </w:rPr>
        <w:t>3</w:t>
      </w:r>
      <w:r w:rsidR="00304A79">
        <w:rPr>
          <w:lang w:val="hu-HU"/>
        </w:rPr>
        <w:t>1</w:t>
      </w:r>
      <w:r>
        <w:rPr>
          <w:lang w:val="hu-HU"/>
        </w:rPr>
        <w:t xml:space="preserve">. </w:t>
      </w:r>
      <w:r w:rsidR="00304A79">
        <w:rPr>
          <w:lang w:val="hu-HU"/>
        </w:rPr>
        <w:t xml:space="preserve"> </w:t>
      </w:r>
      <w:r w:rsidRPr="004B62C7">
        <w:rPr>
          <w:lang w:val="hu-HU"/>
        </w:rPr>
        <w:t xml:space="preserve">Az eddig ismertetett módszerek hátránya volt, hogy kevéssé sikerült modellezniük azt a szöveti teret, az erek falát, melyben a sejtek migrációja leggyakrabban végbemegy. </w:t>
      </w:r>
    </w:p>
    <w:p w:rsidR="004B62C7" w:rsidRPr="004B62C7" w:rsidRDefault="004B62C7" w:rsidP="003C4D6A">
      <w:pPr>
        <w:spacing w:after="0"/>
        <w:rPr>
          <w:lang w:val="hu-HU"/>
        </w:rPr>
      </w:pPr>
      <w:r w:rsidRPr="004B62C7">
        <w:rPr>
          <w:lang w:val="hu-HU"/>
        </w:rPr>
        <w:t xml:space="preserve">Ezt teszi lehetővé az ábrán bemutatott módszer, melyben endotélből, </w:t>
      </w:r>
      <w:r w:rsidR="003C4D6A" w:rsidRPr="004B62C7">
        <w:rPr>
          <w:lang w:val="hu-HU"/>
        </w:rPr>
        <w:t>filterből</w:t>
      </w:r>
      <w:r w:rsidRPr="004B62C7">
        <w:rPr>
          <w:lang w:val="hu-HU"/>
        </w:rPr>
        <w:t xml:space="preserve"> és ECM rétegből álló, mesterségesen felépített rendszereket használunk. </w:t>
      </w:r>
    </w:p>
    <w:p w:rsidR="004B62C7" w:rsidRPr="004B62C7" w:rsidRDefault="004B62C7" w:rsidP="003C4D6A">
      <w:pPr>
        <w:spacing w:after="0"/>
        <w:rPr>
          <w:lang w:val="hu-HU"/>
        </w:rPr>
      </w:pPr>
      <w:r w:rsidRPr="004B62C7">
        <w:rPr>
          <w:lang w:val="hu-HU"/>
        </w:rPr>
        <w:t xml:space="preserve">Mint az ábra is mutatja, a módszer lehetőséget ad mind az ér lumene felőli, mind a külső, kötőszöveti tér felőli migráció vizsgálatára. A módszer kiegészítését jelenti a folyamatosan áramló terek létrehozása, melyek az éren belüli környezet modellezésével teszik teljessé a szisztémát. </w:t>
      </w:r>
    </w:p>
    <w:p w:rsidR="003C4D6A" w:rsidRDefault="003C4D6A" w:rsidP="003C4D6A">
      <w:pPr>
        <w:spacing w:after="0"/>
        <w:rPr>
          <w:lang w:val="hu-HU"/>
        </w:rPr>
      </w:pPr>
    </w:p>
    <w:p w:rsidR="003C4D6A" w:rsidRPr="003C4D6A" w:rsidRDefault="003C4D6A" w:rsidP="003C4D6A">
      <w:pPr>
        <w:spacing w:after="0"/>
        <w:rPr>
          <w:lang w:val="hu-HU"/>
        </w:rPr>
      </w:pPr>
      <w:r>
        <w:rPr>
          <w:lang w:val="hu-HU"/>
        </w:rPr>
        <w:t>3</w:t>
      </w:r>
      <w:r w:rsidR="00304A79">
        <w:rPr>
          <w:lang w:val="hu-HU"/>
        </w:rPr>
        <w:t>2</w:t>
      </w:r>
      <w:r>
        <w:rPr>
          <w:lang w:val="hu-HU"/>
        </w:rPr>
        <w:t xml:space="preserve">. </w:t>
      </w:r>
      <w:r w:rsidR="00304A79" w:rsidRPr="00304A79">
        <w:rPr>
          <w:highlight w:val="yellow"/>
          <w:lang w:val="hu-HU"/>
        </w:rPr>
        <w:t>FAKULTATÍV</w:t>
      </w:r>
      <w:r w:rsidR="00304A79">
        <w:rPr>
          <w:lang w:val="hu-HU"/>
        </w:rPr>
        <w:t xml:space="preserve">  </w:t>
      </w:r>
      <w:proofErr w:type="gramStart"/>
      <w:r w:rsidRPr="003C4D6A">
        <w:rPr>
          <w:lang w:val="hu-HU"/>
        </w:rPr>
        <w:t>A</w:t>
      </w:r>
      <w:proofErr w:type="gramEnd"/>
      <w:r w:rsidRPr="003C4D6A">
        <w:rPr>
          <w:lang w:val="hu-HU"/>
        </w:rPr>
        <w:t xml:space="preserve"> bemutatott lemez esetében az eddigiektől eltérő horizontálisan elhelyezett két kamrát használunk. A sejteket a 0.15mikroL térfogatú mérőfelszínre szélesztjük, amelyet azok kb. 12-48h alatt befednek. Ezt követi a piros és kék színnel jelzett két kamra feltöltése vizsgálandó és referencia anyagokkal, majd az inkubációs idő, mely </w:t>
      </w:r>
      <w:proofErr w:type="gramStart"/>
      <w:r w:rsidRPr="003C4D6A">
        <w:rPr>
          <w:lang w:val="hu-HU"/>
        </w:rPr>
        <w:t>során</w:t>
      </w:r>
      <w:proofErr w:type="gramEnd"/>
      <w:r w:rsidRPr="003C4D6A">
        <w:rPr>
          <w:lang w:val="hu-HU"/>
        </w:rPr>
        <w:t xml:space="preserve"> a mérőfelszínen lévő sejtek az alkalmazott anyagoknak megfelelően fogak elmozdulni. </w:t>
      </w:r>
    </w:p>
    <w:p w:rsidR="003C4D6A" w:rsidRPr="003C4D6A" w:rsidRDefault="003C4D6A" w:rsidP="003C4D6A">
      <w:pPr>
        <w:spacing w:after="0"/>
        <w:rPr>
          <w:lang w:val="hu-HU"/>
        </w:rPr>
      </w:pPr>
      <w:r w:rsidRPr="003C4D6A">
        <w:rPr>
          <w:lang w:val="hu-HU"/>
        </w:rPr>
        <w:t xml:space="preserve">A módszer kiértékelhető sorozatfotózással, illetve azzal egybekötött ú.n. ‘cell–tracking analysis”-sel, utóbbi esetben számítógépes program követi egyenként a kiválasztott sejtek útját. </w:t>
      </w:r>
    </w:p>
    <w:p w:rsidR="003C4D6A" w:rsidRDefault="003C4D6A" w:rsidP="003C4D6A">
      <w:pPr>
        <w:spacing w:after="0"/>
        <w:rPr>
          <w:lang w:val="hu-HU"/>
        </w:rPr>
      </w:pPr>
    </w:p>
    <w:p w:rsidR="003C4D6A" w:rsidRPr="003C4D6A" w:rsidRDefault="003C4D6A" w:rsidP="003C4D6A">
      <w:pPr>
        <w:spacing w:after="0"/>
        <w:rPr>
          <w:lang w:val="hu-HU"/>
        </w:rPr>
      </w:pPr>
      <w:smartTag w:uri="urn:schemas-microsoft-com:office:smarttags" w:element="metricconverter">
        <w:smartTagPr>
          <w:attr w:name="ProductID" w:val="33. A"/>
        </w:smartTagPr>
        <w:r>
          <w:rPr>
            <w:lang w:val="hu-HU"/>
          </w:rPr>
          <w:t>3</w:t>
        </w:r>
        <w:r w:rsidR="00304A79">
          <w:rPr>
            <w:lang w:val="hu-HU"/>
          </w:rPr>
          <w:t>3</w:t>
        </w:r>
        <w:r>
          <w:rPr>
            <w:lang w:val="hu-HU"/>
          </w:rPr>
          <w:t xml:space="preserve">. </w:t>
        </w:r>
        <w:r w:rsidRPr="003C4D6A">
          <w:rPr>
            <w:lang w:val="hu-HU"/>
          </w:rPr>
          <w:t>A</w:t>
        </w:r>
      </w:smartTag>
      <w:r w:rsidRPr="003C4D6A">
        <w:rPr>
          <w:lang w:val="hu-HU"/>
        </w:rPr>
        <w:t xml:space="preserve"> kemotaxis vizsgálatok külön fejezetét jelentik a sebgyógyulási vagy ‘wound healing’ assay-k. </w:t>
      </w:r>
    </w:p>
    <w:p w:rsidR="003C4D6A" w:rsidRPr="003C4D6A" w:rsidRDefault="003C4D6A" w:rsidP="003C4D6A">
      <w:pPr>
        <w:spacing w:after="0"/>
        <w:rPr>
          <w:lang w:val="hu-HU"/>
        </w:rPr>
      </w:pPr>
      <w:r w:rsidRPr="003C4D6A">
        <w:rPr>
          <w:lang w:val="hu-HU"/>
        </w:rPr>
        <w:t xml:space="preserve">Ezekben leggyakrabban hámsejtekből kialakított konfluens rétegek „sértését” követően azt vizsgáljuk, milyen gyorsan közeledik egymás felé a két sebzési felszín. </w:t>
      </w:r>
    </w:p>
    <w:p w:rsidR="003C4D6A" w:rsidRPr="003C4D6A" w:rsidRDefault="003C4D6A" w:rsidP="003C4D6A">
      <w:pPr>
        <w:spacing w:after="0"/>
        <w:rPr>
          <w:lang w:val="hu-HU"/>
        </w:rPr>
      </w:pPr>
      <w:r w:rsidRPr="003C4D6A">
        <w:rPr>
          <w:lang w:val="hu-HU"/>
        </w:rPr>
        <w:t xml:space="preserve">A módszer kezdetleges és igen bizonytalanul kivitelezhető eljárása volt az, amikor pipetták műanyag csúcsait alkalmazták a „seb” elkészítésére. </w:t>
      </w:r>
    </w:p>
    <w:p w:rsidR="003C4D6A" w:rsidRPr="003C4D6A" w:rsidRDefault="003C4D6A" w:rsidP="003C4D6A">
      <w:pPr>
        <w:spacing w:after="0"/>
        <w:rPr>
          <w:lang w:val="hu-HU"/>
        </w:rPr>
      </w:pPr>
      <w:r w:rsidRPr="003C4D6A">
        <w:rPr>
          <w:lang w:val="hu-HU"/>
        </w:rPr>
        <w:t xml:space="preserve">A dia egy lényegesen megbízhatóbb technikát mutat be, melyen egyszerre HTS rendszerekben is lehet egymással összemérhető méretű és minőségű folytonossághiányokat előállítani. </w:t>
      </w:r>
    </w:p>
    <w:p w:rsidR="003C4D6A" w:rsidRPr="003C4D6A" w:rsidRDefault="003C4D6A" w:rsidP="003C4D6A">
      <w:pPr>
        <w:spacing w:after="0"/>
        <w:rPr>
          <w:lang w:val="hu-HU"/>
        </w:rPr>
      </w:pPr>
      <w:r w:rsidRPr="003C4D6A">
        <w:rPr>
          <w:lang w:val="hu-HU"/>
        </w:rPr>
        <w:t xml:space="preserve">Tudnunk, kell, hogy megfelelő erősségű áram rövid ideig alkalmazott impulzusa szintén képes sejtrétegeken „sebeket” ejteni, ezek kiértékelésére az impedancia alapú mérések alkalmazhatók.  </w:t>
      </w:r>
    </w:p>
    <w:p w:rsidR="003C4D6A" w:rsidRDefault="003C4D6A" w:rsidP="003C4D6A">
      <w:pPr>
        <w:spacing w:after="0"/>
        <w:rPr>
          <w:lang w:val="hu-HU"/>
        </w:rPr>
      </w:pPr>
    </w:p>
    <w:p w:rsidR="003C4D6A" w:rsidRPr="003C4D6A" w:rsidRDefault="003C4D6A" w:rsidP="003C4D6A">
      <w:pPr>
        <w:spacing w:after="0"/>
        <w:rPr>
          <w:lang w:val="hu-HU"/>
        </w:rPr>
      </w:pPr>
      <w:r>
        <w:rPr>
          <w:lang w:val="hu-HU"/>
        </w:rPr>
        <w:t>3</w:t>
      </w:r>
      <w:r w:rsidR="00304A79">
        <w:rPr>
          <w:lang w:val="hu-HU"/>
        </w:rPr>
        <w:t>4</w:t>
      </w:r>
      <w:r>
        <w:rPr>
          <w:lang w:val="hu-HU"/>
        </w:rPr>
        <w:t xml:space="preserve">. </w:t>
      </w:r>
      <w:r w:rsidRPr="003C4D6A">
        <w:rPr>
          <w:lang w:val="hu-HU"/>
        </w:rPr>
        <w:t xml:space="preserve">Egész állat kísérletek során gyakran alkalmazzák a tumoros szövetből előállított ECM koncentrátumot, a Matrigelt, mint a migráló sejtek mozgásának útvonalat adó, a sejteket művi szövetként befogadó hálózatot. </w:t>
      </w:r>
    </w:p>
    <w:p w:rsidR="003C4D6A" w:rsidRPr="003C4D6A" w:rsidRDefault="003C4D6A" w:rsidP="003C4D6A">
      <w:pPr>
        <w:spacing w:after="0"/>
        <w:rPr>
          <w:lang w:val="hu-HU"/>
        </w:rPr>
      </w:pPr>
      <w:r w:rsidRPr="003C4D6A">
        <w:rPr>
          <w:lang w:val="hu-HU"/>
        </w:rPr>
        <w:t xml:space="preserve">A jelen dia egy olyan korong-assay-t mutat, melyben filterekkel lezárt és Matrigellel és vizsgálati anyaggal töltött korongot implantálunk a kísérleti állatba. Több nap elteltével a korong kivétele után az abba migrált sejtek száma, illetve az egyes sejtpopulációk aránya is meghatározható. </w:t>
      </w:r>
    </w:p>
    <w:p w:rsidR="003C4D6A" w:rsidRDefault="003C4D6A" w:rsidP="003C4D6A">
      <w:pPr>
        <w:spacing w:after="0"/>
        <w:rPr>
          <w:lang w:val="hu-HU"/>
        </w:rPr>
      </w:pPr>
    </w:p>
    <w:p w:rsidR="003C4D6A" w:rsidRPr="003C4D6A" w:rsidRDefault="003C4D6A" w:rsidP="003C4D6A">
      <w:pPr>
        <w:spacing w:after="0"/>
        <w:rPr>
          <w:lang w:val="hu-HU"/>
        </w:rPr>
      </w:pPr>
      <w:r>
        <w:rPr>
          <w:lang w:val="hu-HU"/>
        </w:rPr>
        <w:t>3</w:t>
      </w:r>
      <w:r w:rsidR="00304A79">
        <w:rPr>
          <w:lang w:val="hu-HU"/>
        </w:rPr>
        <w:t>5</w:t>
      </w:r>
      <w:r>
        <w:rPr>
          <w:lang w:val="hu-HU"/>
        </w:rPr>
        <w:t xml:space="preserve">. </w:t>
      </w:r>
      <w:r w:rsidR="00304A79" w:rsidRPr="00304A79">
        <w:rPr>
          <w:highlight w:val="yellow"/>
          <w:lang w:val="hu-HU"/>
        </w:rPr>
        <w:t>FAKULTATÍV</w:t>
      </w:r>
      <w:r w:rsidR="00304A79">
        <w:rPr>
          <w:lang w:val="hu-HU"/>
        </w:rPr>
        <w:t xml:space="preserve">  </w:t>
      </w:r>
      <w:proofErr w:type="gramStart"/>
      <w:r w:rsidRPr="003C4D6A">
        <w:rPr>
          <w:lang w:val="hu-HU"/>
        </w:rPr>
        <w:t>A</w:t>
      </w:r>
      <w:proofErr w:type="gramEnd"/>
      <w:r w:rsidRPr="003C4D6A">
        <w:rPr>
          <w:lang w:val="hu-HU"/>
        </w:rPr>
        <w:t xml:space="preserve"> táblázat a Matrigel nevű tumorszövet eredetű ECM keverék felhasználhatósági korlátaira utal. </w:t>
      </w:r>
    </w:p>
    <w:p w:rsidR="003C4D6A" w:rsidRPr="003C4D6A" w:rsidRDefault="003C4D6A" w:rsidP="003C4D6A">
      <w:pPr>
        <w:spacing w:after="0"/>
        <w:rPr>
          <w:lang w:val="hu-HU"/>
        </w:rPr>
      </w:pPr>
      <w:r w:rsidRPr="003C4D6A">
        <w:rPr>
          <w:lang w:val="hu-HU"/>
        </w:rPr>
        <w:t xml:space="preserve">A gél – előállításából adódóan – tartalmaz számos növekedési faktort, melyek a sejtek migrációját jelentősen befolyásolhatják. Éppen ezért kapható a piacon GFR minőségű, csökkentett növekedési faktorszintű </w:t>
      </w:r>
      <w:r>
        <w:rPr>
          <w:lang w:val="hu-HU"/>
        </w:rPr>
        <w:t>M</w:t>
      </w:r>
      <w:r w:rsidRPr="003C4D6A">
        <w:rPr>
          <w:lang w:val="hu-HU"/>
        </w:rPr>
        <w:t xml:space="preserve">atrigel is. </w:t>
      </w:r>
    </w:p>
    <w:p w:rsidR="003C4D6A" w:rsidRDefault="003C4D6A" w:rsidP="003C4D6A">
      <w:pPr>
        <w:spacing w:after="0"/>
        <w:rPr>
          <w:lang w:val="hu-HU"/>
        </w:rPr>
      </w:pPr>
    </w:p>
    <w:p w:rsidR="003C4D6A" w:rsidRPr="003C4D6A" w:rsidRDefault="003C4D6A" w:rsidP="003C4D6A">
      <w:pPr>
        <w:spacing w:after="0"/>
        <w:rPr>
          <w:lang w:val="hu-HU"/>
        </w:rPr>
      </w:pPr>
      <w:r>
        <w:rPr>
          <w:lang w:val="hu-HU"/>
        </w:rPr>
        <w:t>3</w:t>
      </w:r>
      <w:r w:rsidR="00304A79">
        <w:rPr>
          <w:lang w:val="hu-HU"/>
        </w:rPr>
        <w:t>6</w:t>
      </w:r>
      <w:r>
        <w:rPr>
          <w:lang w:val="hu-HU"/>
        </w:rPr>
        <w:t xml:space="preserve">. </w:t>
      </w:r>
      <w:r w:rsidRPr="003C4D6A">
        <w:rPr>
          <w:lang w:val="hu-HU"/>
        </w:rPr>
        <w:t xml:space="preserve">Az in vivo assay-k közé tartozik az ábrán bemutatott módszer is, mely intraperitoneálisan Sephadex gyöngyöket juttat a kísérleti állatba. A hashártya két lemeze közti térben e gyöngyök erős sejtmigrációt indukáló hatásuknál fogva sejtszaporulatot idéznek elő. </w:t>
      </w:r>
    </w:p>
    <w:p w:rsidR="003C4D6A" w:rsidRPr="003C4D6A" w:rsidRDefault="003C4D6A" w:rsidP="003C4D6A">
      <w:pPr>
        <w:spacing w:after="0"/>
        <w:rPr>
          <w:lang w:val="hu-HU"/>
        </w:rPr>
      </w:pPr>
      <w:r w:rsidRPr="003C4D6A">
        <w:rPr>
          <w:lang w:val="hu-HU"/>
        </w:rPr>
        <w:t xml:space="preserve">Amennyiben a Sephadex gyöngyök felszínéhez különböző anyagokat kötünk, az anyagok kemotaxist kiváltó hatása is elemezhető. </w:t>
      </w:r>
    </w:p>
    <w:p w:rsidR="003C4D6A" w:rsidRPr="003C4D6A" w:rsidRDefault="003C4D6A" w:rsidP="003C4D6A">
      <w:pPr>
        <w:spacing w:after="0"/>
        <w:rPr>
          <w:lang w:val="hu-HU"/>
        </w:rPr>
      </w:pPr>
      <w:r w:rsidRPr="003C4D6A">
        <w:rPr>
          <w:lang w:val="hu-HU"/>
        </w:rPr>
        <w:t xml:space="preserve">A kiértékelés 6-48h elteltével a hasűri folyadék leszívásával történik. Ennek sejtszáma és sejtpopulációi jól vizsgálhatók. </w:t>
      </w:r>
    </w:p>
    <w:p w:rsidR="003C4D6A" w:rsidRDefault="003C4D6A" w:rsidP="003C4D6A">
      <w:pPr>
        <w:spacing w:after="0"/>
        <w:rPr>
          <w:lang w:val="hu-HU"/>
        </w:rPr>
      </w:pPr>
    </w:p>
    <w:p w:rsidR="003C4D6A" w:rsidRPr="003C4D6A" w:rsidRDefault="003C4D6A" w:rsidP="003C4D6A">
      <w:pPr>
        <w:spacing w:after="0"/>
        <w:rPr>
          <w:lang w:val="hu-HU"/>
        </w:rPr>
      </w:pPr>
      <w:r>
        <w:rPr>
          <w:lang w:val="hu-HU"/>
        </w:rPr>
        <w:t>3</w:t>
      </w:r>
      <w:r w:rsidR="00304A79">
        <w:rPr>
          <w:lang w:val="hu-HU"/>
        </w:rPr>
        <w:t>7</w:t>
      </w:r>
      <w:r>
        <w:rPr>
          <w:lang w:val="hu-HU"/>
        </w:rPr>
        <w:t xml:space="preserve">. Az Ivar Giaver Nobel-díjas fizikus által bevezetett </w:t>
      </w:r>
      <w:r w:rsidRPr="003C4D6A">
        <w:rPr>
          <w:lang w:val="hu-HU"/>
        </w:rPr>
        <w:t xml:space="preserve">módszer a kemotaxis bevezető szakaszának számító sejtadhézió és maga a migráció vizsgálatára is egyaránt alkalmas. </w:t>
      </w:r>
    </w:p>
    <w:p w:rsidR="003C4D6A" w:rsidRPr="003C4D6A" w:rsidRDefault="003C4D6A" w:rsidP="003C4D6A">
      <w:pPr>
        <w:spacing w:after="0"/>
        <w:rPr>
          <w:lang w:val="hu-HU"/>
        </w:rPr>
      </w:pPr>
      <w:r w:rsidRPr="003C4D6A">
        <w:rPr>
          <w:lang w:val="hu-HU"/>
        </w:rPr>
        <w:t xml:space="preserve">Alapelve szerint, váltakozó áramú áramkörbe kapcsolt mérő elektród esetében az annak felszínén kitapadó sejtek (mint jó szigetelő anyagok) fokozodó ohmikus ellenállást (R) és impedancia (Z) értéket eredményeznek. </w:t>
      </w:r>
    </w:p>
    <w:p w:rsidR="003C4D6A" w:rsidRPr="003C4D6A" w:rsidRDefault="003C4D6A" w:rsidP="003C4D6A">
      <w:pPr>
        <w:spacing w:after="0"/>
        <w:rPr>
          <w:lang w:val="hu-HU"/>
        </w:rPr>
      </w:pPr>
      <w:r w:rsidRPr="003C4D6A">
        <w:rPr>
          <w:lang w:val="hu-HU"/>
        </w:rPr>
        <w:t xml:space="preserve">Ennek alapján jól mérhetővé válik egyes sejtek adhéziós képessége és annak indukálhatósága vagy gátlása is. </w:t>
      </w:r>
    </w:p>
    <w:p w:rsidR="003C4D6A" w:rsidRPr="003C4D6A" w:rsidRDefault="003C4D6A" w:rsidP="003C4D6A">
      <w:pPr>
        <w:spacing w:after="0"/>
        <w:rPr>
          <w:lang w:val="hu-HU"/>
        </w:rPr>
      </w:pPr>
      <w:r w:rsidRPr="003C4D6A">
        <w:rPr>
          <w:lang w:val="hu-HU"/>
        </w:rPr>
        <w:t xml:space="preserve">A módszer a kitapadt sejtek esetében képes arra is, hogy az ellenállás értékeinek finom fluktuációját kövesse. Ennek hátterében a sejtek mikromozgásai állnak. </w:t>
      </w:r>
    </w:p>
    <w:p w:rsidR="003C4D6A" w:rsidRPr="003C4D6A" w:rsidRDefault="003C4D6A" w:rsidP="003C4D6A">
      <w:pPr>
        <w:spacing w:after="0"/>
        <w:rPr>
          <w:lang w:val="hu-HU"/>
        </w:rPr>
      </w:pPr>
      <w:r w:rsidRPr="003C4D6A">
        <w:rPr>
          <w:lang w:val="hu-HU"/>
        </w:rPr>
        <w:t xml:space="preserve">A módszer egyik fő értéke még, hogy az egyes folyamatok real-time követhetők akár több napon át is. </w:t>
      </w:r>
    </w:p>
    <w:p w:rsidR="003C4D6A" w:rsidRPr="003C4D6A" w:rsidRDefault="003C4D6A" w:rsidP="003C4D6A">
      <w:pPr>
        <w:spacing w:after="0"/>
        <w:rPr>
          <w:lang w:val="hu-HU"/>
        </w:rPr>
      </w:pPr>
      <w:r w:rsidRPr="003C4D6A">
        <w:rPr>
          <w:lang w:val="hu-HU"/>
        </w:rPr>
        <w:t xml:space="preserve">Pont-szerű elektródokat alkalmazva a technika képes konfluens sejtrétegeken pontokban a sejtek eltávolítására (ld. sebzés). Az ezt követő sejtmigráció, mely a felszabadult felszín irányába történik szintén jól követhető, tehát a wound-healing objektív mérési eszköze van kezünkben. </w:t>
      </w:r>
    </w:p>
    <w:p w:rsidR="003C4D6A" w:rsidRDefault="003C4D6A" w:rsidP="003C4D6A">
      <w:pPr>
        <w:spacing w:after="0"/>
        <w:rPr>
          <w:lang w:val="hu-HU"/>
        </w:rPr>
      </w:pPr>
    </w:p>
    <w:p w:rsidR="003C4D6A" w:rsidRPr="003C4D6A" w:rsidRDefault="003C4D6A" w:rsidP="003C4D6A">
      <w:pPr>
        <w:spacing w:after="0"/>
        <w:rPr>
          <w:lang w:val="hu-HU"/>
        </w:rPr>
      </w:pPr>
      <w:smartTag w:uri="urn:schemas-microsoft-com:office:smarttags" w:element="metricconverter">
        <w:smartTagPr>
          <w:attr w:name="ProductID" w:val="38. A"/>
        </w:smartTagPr>
        <w:r>
          <w:rPr>
            <w:lang w:val="hu-HU"/>
          </w:rPr>
          <w:t>3</w:t>
        </w:r>
        <w:r w:rsidR="00304A79">
          <w:rPr>
            <w:lang w:val="hu-HU"/>
          </w:rPr>
          <w:t>8</w:t>
        </w:r>
        <w:r>
          <w:rPr>
            <w:lang w:val="hu-HU"/>
          </w:rPr>
          <w:t xml:space="preserve">. </w:t>
        </w:r>
        <w:r w:rsidRPr="003C4D6A">
          <w:rPr>
            <w:lang w:val="hu-HU"/>
          </w:rPr>
          <w:t>A</w:t>
        </w:r>
      </w:smartTag>
      <w:r w:rsidRPr="003C4D6A">
        <w:rPr>
          <w:lang w:val="hu-HU"/>
        </w:rPr>
        <w:t xml:space="preserve"> kemotaxist végző sejtek vizsgálatának alapja a folyadéktérben egyenletes gradiensek kialakítása. Ezt teszik lehetővé egy új technika, a mikrofluidika eszközei, melyek polidimetilsziloxán (PDMS) felhasználásával, előre megtervezett csatornarendszerekben hígítják a vizsgálandó anyagokat. </w:t>
      </w:r>
    </w:p>
    <w:p w:rsidR="003C4D6A" w:rsidRPr="003C4D6A" w:rsidRDefault="003C4D6A" w:rsidP="003C4D6A">
      <w:pPr>
        <w:spacing w:after="0"/>
        <w:rPr>
          <w:lang w:val="hu-HU"/>
        </w:rPr>
      </w:pPr>
      <w:r w:rsidRPr="003C4D6A">
        <w:rPr>
          <w:lang w:val="hu-HU"/>
        </w:rPr>
        <w:t xml:space="preserve">Ezt a PDMS technika képzi az alapját a „lab-on-chip” rendszereknek is, </w:t>
      </w:r>
      <w:proofErr w:type="gramStart"/>
      <w:r w:rsidRPr="003C4D6A">
        <w:rPr>
          <w:lang w:val="hu-HU"/>
        </w:rPr>
        <w:t>melyek</w:t>
      </w:r>
      <w:proofErr w:type="gramEnd"/>
      <w:r w:rsidRPr="003C4D6A">
        <w:rPr>
          <w:lang w:val="hu-HU"/>
        </w:rPr>
        <w:t xml:space="preserve"> mint ahogyan a név is utal erre komplex laboratóriumi eljárások kivitelezését teszik lehetővé tárgylemez méretű vizsgáló-egységekben. A bemutatott módszer egy olyan PDMS alapú rendszert mutat, melyben horizontális elrendezésben található két kamra, s ezeket egy nyomásviszonyokra érzékeny lemez választja el. A </w:t>
      </w:r>
      <w:r w:rsidRPr="003C4D6A">
        <w:rPr>
          <w:lang w:val="hu-HU"/>
        </w:rPr>
        <w:lastRenderedPageBreak/>
        <w:t xml:space="preserve">két kamra feltöltését követően, a lemezre gyakorolt szívóerő fokozásával állíthatjuk be az anyagok keveredésének mértékét és </w:t>
      </w:r>
      <w:proofErr w:type="gramStart"/>
      <w:r w:rsidRPr="003C4D6A">
        <w:rPr>
          <w:lang w:val="hu-HU"/>
        </w:rPr>
        <w:t>ezáltal</w:t>
      </w:r>
      <w:proofErr w:type="gramEnd"/>
      <w:r w:rsidRPr="003C4D6A">
        <w:rPr>
          <w:lang w:val="hu-HU"/>
        </w:rPr>
        <w:t xml:space="preserve"> a gradiens kialakulását. </w:t>
      </w:r>
    </w:p>
    <w:p w:rsidR="003C4D6A" w:rsidRPr="003C4D6A" w:rsidRDefault="003C4D6A" w:rsidP="003C4D6A">
      <w:pPr>
        <w:spacing w:after="0"/>
        <w:rPr>
          <w:lang w:val="hu-HU"/>
        </w:rPr>
      </w:pPr>
      <w:r w:rsidRPr="003C4D6A">
        <w:rPr>
          <w:lang w:val="hu-HU"/>
        </w:rPr>
        <w:t xml:space="preserve">Ezt követően a középső – gradienst tartalmazó - vályúba helyezve a sejteket, jól vizsgálható azok koncentráció-függő migrációja. </w:t>
      </w:r>
    </w:p>
    <w:p w:rsidR="003C4D6A" w:rsidRPr="003C4D6A" w:rsidRDefault="003C4D6A" w:rsidP="003C4D6A">
      <w:pPr>
        <w:spacing w:after="0"/>
        <w:rPr>
          <w:lang w:val="hu-HU"/>
        </w:rPr>
      </w:pPr>
      <w:r w:rsidRPr="003C4D6A">
        <w:rPr>
          <w:lang w:val="hu-HU"/>
        </w:rPr>
        <w:t xml:space="preserve">Az ábra alsó része a PRMS technika fő lépéseit mutatja, azt, hogy pl. a jelen esetben alkalmazott két profil hogyan önthető ki.     </w:t>
      </w:r>
    </w:p>
    <w:p w:rsidR="003C4D6A" w:rsidRDefault="003C4D6A" w:rsidP="003C4D6A">
      <w:pPr>
        <w:spacing w:after="0"/>
        <w:rPr>
          <w:lang w:val="hu-HU"/>
        </w:rPr>
      </w:pPr>
    </w:p>
    <w:p w:rsidR="003C4D6A" w:rsidRPr="003C4D6A" w:rsidRDefault="00304A79" w:rsidP="003C4D6A">
      <w:pPr>
        <w:spacing w:after="0"/>
        <w:rPr>
          <w:lang w:val="hu-HU"/>
        </w:rPr>
      </w:pPr>
      <w:smartTag w:uri="urn:schemas-microsoft-com:office:smarttags" w:element="metricconverter">
        <w:smartTagPr>
          <w:attr w:name="ProductID" w:val="39. A"/>
        </w:smartTagPr>
        <w:r>
          <w:rPr>
            <w:lang w:val="hu-HU"/>
          </w:rPr>
          <w:t>39</w:t>
        </w:r>
        <w:r w:rsidR="003C4D6A">
          <w:rPr>
            <w:lang w:val="hu-HU"/>
          </w:rPr>
          <w:t xml:space="preserve">. </w:t>
        </w:r>
        <w:r w:rsidR="003C4D6A" w:rsidRPr="003C4D6A">
          <w:rPr>
            <w:lang w:val="hu-HU"/>
          </w:rPr>
          <w:t>A</w:t>
        </w:r>
      </w:smartTag>
      <w:r w:rsidR="003C4D6A" w:rsidRPr="003C4D6A">
        <w:rPr>
          <w:lang w:val="hu-HU"/>
        </w:rPr>
        <w:t xml:space="preserve"> bemutatott eljárás ma a mozgó sejtek elmozdulás-vizsgálatára használt egyik legérzékenyebb technika. Elvi alapját az amőboid mozgással migráló sejt és a kitapadási felszín között képződő erők képezik, tehát az, hogy a sejt a fokális kontaktusok révén az egyes kitapadási helyeken a mozgás során erőt fejt ki az alatta lévő rétegre. Az erők a mozgás felszínét borító mikrotűk sokaságával válnak mérhetővé – azok meghajlásának iránya az elmozdulás negatív vektorát, az elhajlás mértéke a kifejtett erő nagyságát mutatja. Utóbbi emberi fehérvérsejtek esetében a </w:t>
      </w:r>
      <w:proofErr w:type="gramStart"/>
      <w:r w:rsidR="003C4D6A" w:rsidRPr="003C4D6A">
        <w:rPr>
          <w:lang w:val="hu-HU"/>
        </w:rPr>
        <w:t>nN-os  (</w:t>
      </w:r>
      <w:proofErr w:type="gramEnd"/>
      <w:r w:rsidR="003C4D6A" w:rsidRPr="003C4D6A">
        <w:rPr>
          <w:lang w:val="hu-HU"/>
        </w:rPr>
        <w:t xml:space="preserve">nano Newton) skálán mozog.   </w:t>
      </w:r>
    </w:p>
    <w:p w:rsidR="003C4D6A" w:rsidRDefault="003C4D6A" w:rsidP="003C4D6A">
      <w:pPr>
        <w:spacing w:after="0"/>
        <w:rPr>
          <w:lang w:val="hu-HU"/>
        </w:rPr>
      </w:pPr>
    </w:p>
    <w:p w:rsidR="004B62C7" w:rsidRPr="004B62C7" w:rsidRDefault="004B62C7" w:rsidP="003C4D6A">
      <w:pPr>
        <w:spacing w:after="0"/>
        <w:rPr>
          <w:lang w:val="hu-HU"/>
        </w:rPr>
      </w:pPr>
    </w:p>
    <w:p w:rsidR="004B62C7" w:rsidRPr="004B62C7" w:rsidRDefault="004B62C7" w:rsidP="003C4D6A">
      <w:pPr>
        <w:spacing w:after="0"/>
        <w:rPr>
          <w:lang w:val="hu-HU"/>
        </w:rPr>
      </w:pPr>
    </w:p>
    <w:p w:rsidR="004B62C7" w:rsidRPr="001C51EB" w:rsidRDefault="004B62C7" w:rsidP="003C4D6A">
      <w:pPr>
        <w:spacing w:after="0"/>
        <w:rPr>
          <w:lang w:val="hu-HU"/>
        </w:rPr>
      </w:pPr>
    </w:p>
    <w:sectPr w:rsidR="004B62C7" w:rsidRPr="001C51EB" w:rsidSect="00C775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555" w:rsidRDefault="00526555" w:rsidP="0098470F">
      <w:pPr>
        <w:spacing w:after="0" w:line="240" w:lineRule="auto"/>
      </w:pPr>
      <w:r>
        <w:separator/>
      </w:r>
    </w:p>
  </w:endnote>
  <w:endnote w:type="continuationSeparator" w:id="0">
    <w:p w:rsidR="00526555" w:rsidRDefault="00526555" w:rsidP="0098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CF" w:rsidRDefault="00F765CF">
    <w:pPr>
      <w:pStyle w:val="llb"/>
      <w:jc w:val="center"/>
    </w:pPr>
    <w:fldSimple w:instr=" PAGE   \* MERGEFORMAT ">
      <w:r w:rsidR="00311E60">
        <w:rPr>
          <w:noProof/>
        </w:rPr>
        <w:t>1</w:t>
      </w:r>
    </w:fldSimple>
  </w:p>
  <w:p w:rsidR="00F765CF" w:rsidRDefault="00F765C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555" w:rsidRDefault="00526555" w:rsidP="0098470F">
      <w:pPr>
        <w:spacing w:after="0" w:line="240" w:lineRule="auto"/>
      </w:pPr>
      <w:r>
        <w:separator/>
      </w:r>
    </w:p>
  </w:footnote>
  <w:footnote w:type="continuationSeparator" w:id="0">
    <w:p w:rsidR="00526555" w:rsidRDefault="00526555" w:rsidP="00984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1C0D"/>
    <w:multiLevelType w:val="hybridMultilevel"/>
    <w:tmpl w:val="B6BAB670"/>
    <w:lvl w:ilvl="0" w:tplc="66A06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EF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3EB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DA9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D2C1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6D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3E4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4E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92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73D62"/>
    <w:multiLevelType w:val="hybridMultilevel"/>
    <w:tmpl w:val="B6EC3348"/>
    <w:lvl w:ilvl="0" w:tplc="D604F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824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16E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3E4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E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E8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C67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45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5282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F094E"/>
    <w:multiLevelType w:val="hybridMultilevel"/>
    <w:tmpl w:val="41887B5C"/>
    <w:lvl w:ilvl="0" w:tplc="0854D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9E66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4ED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49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66D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D80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A22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00E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4E1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2C7"/>
    <w:rsid w:val="0000762D"/>
    <w:rsid w:val="00027ED1"/>
    <w:rsid w:val="00182C53"/>
    <w:rsid w:val="001C51EB"/>
    <w:rsid w:val="001D31BF"/>
    <w:rsid w:val="00286F93"/>
    <w:rsid w:val="00304A79"/>
    <w:rsid w:val="00311E60"/>
    <w:rsid w:val="00321EBE"/>
    <w:rsid w:val="003C4D6A"/>
    <w:rsid w:val="00481764"/>
    <w:rsid w:val="00495958"/>
    <w:rsid w:val="004B1EE2"/>
    <w:rsid w:val="004B62C7"/>
    <w:rsid w:val="004F02B7"/>
    <w:rsid w:val="00526555"/>
    <w:rsid w:val="00591657"/>
    <w:rsid w:val="006647EA"/>
    <w:rsid w:val="00675ECC"/>
    <w:rsid w:val="00720BB5"/>
    <w:rsid w:val="009824E2"/>
    <w:rsid w:val="0098470F"/>
    <w:rsid w:val="009E09B3"/>
    <w:rsid w:val="00A24E65"/>
    <w:rsid w:val="00B83E2F"/>
    <w:rsid w:val="00C56B25"/>
    <w:rsid w:val="00C77508"/>
    <w:rsid w:val="00D27CC1"/>
    <w:rsid w:val="00D43D3E"/>
    <w:rsid w:val="00D64BDF"/>
    <w:rsid w:val="00DB3932"/>
    <w:rsid w:val="00E57899"/>
    <w:rsid w:val="00EF551C"/>
    <w:rsid w:val="00F765CF"/>
    <w:rsid w:val="00FE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750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98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8470F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98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470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2507</Words>
  <Characters>17300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Sejtek migrációja</vt:lpstr>
    </vt:vector>
  </TitlesOfParts>
  <Company>-</Company>
  <LinksUpToDate>false</LinksUpToDate>
  <CharactersWithSpaces>19768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Sejtek migrációja</dc:title>
  <dc:subject/>
  <dc:creator>Kőhidai László</dc:creator>
  <cp:keywords/>
  <dc:description/>
  <cp:lastModifiedBy>bonyesz</cp:lastModifiedBy>
  <cp:revision>2</cp:revision>
  <dcterms:created xsi:type="dcterms:W3CDTF">2010-10-28T14:07:00Z</dcterms:created>
  <dcterms:modified xsi:type="dcterms:W3CDTF">2010-10-28T14:07:00Z</dcterms:modified>
</cp:coreProperties>
</file>