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B3" w:rsidRPr="00C83C1B" w:rsidRDefault="003245B3" w:rsidP="009146B6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C83C1B">
        <w:rPr>
          <w:rFonts w:ascii="Arial" w:hAnsi="Arial" w:cs="Arial"/>
          <w:b/>
          <w:color w:val="000000"/>
          <w:sz w:val="28"/>
          <w:szCs w:val="28"/>
          <w:u w:val="single"/>
        </w:rPr>
        <w:t>A/6 Terápiás betegoktatás és közös döntéshozatal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 betegoktatás mindig része volt a gyógyító tevékenységnek, de az utóbbi években önálló szakterület lett. Ennek háttere: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ab/>
        <w:t>az orvos-beteg kapcsolat átalakulása (paternalisztikus</w:t>
      </w:r>
      <w:r w:rsidRPr="00C83C1B">
        <w:rPr>
          <w:rFonts w:ascii="Arial" w:hAnsi="Arial" w:cs="Arial"/>
          <w:color w:val="000000"/>
          <w:sz w:val="28"/>
          <w:szCs w:val="28"/>
        </w:rPr>
        <w:sym w:font="Wingdings" w:char="F0E0"/>
      </w:r>
      <w:r w:rsidRPr="00C83C1B">
        <w:rPr>
          <w:rFonts w:ascii="Arial" w:hAnsi="Arial" w:cs="Arial"/>
          <w:color w:val="000000"/>
          <w:sz w:val="28"/>
          <w:szCs w:val="28"/>
        </w:rPr>
        <w:t>kölcsönösségi)</w:t>
      </w:r>
    </w:p>
    <w:p w:rsidR="003245B3" w:rsidRPr="00C83C1B" w:rsidRDefault="003245B3" w:rsidP="00BF6F4D">
      <w:pPr>
        <w:ind w:left="709" w:hanging="709"/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ab/>
        <w:t>a betegek érdekérvényesítő készségének javulása és a betegjogokkal járó felelősség kötelezettsége</w:t>
      </w:r>
    </w:p>
    <w:p w:rsidR="003245B3" w:rsidRPr="00C83C1B" w:rsidRDefault="003245B3" w:rsidP="009146B6">
      <w:pPr>
        <w:ind w:left="709" w:hanging="709"/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ab/>
        <w:t>a betegek információigényének növekedése (és az „információs robbanás” – pl. internet, média)</w:t>
      </w:r>
    </w:p>
    <w:p w:rsidR="003245B3" w:rsidRPr="00C83C1B" w:rsidRDefault="003245B3" w:rsidP="009146B6">
      <w:pPr>
        <w:ind w:left="709" w:hanging="709"/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ab/>
        <w:t>a krónikus betegségek arányának növekedése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  <w:u w:val="single"/>
        </w:rPr>
        <w:t>Beteg:</w:t>
      </w:r>
      <w:r w:rsidRPr="00C83C1B">
        <w:rPr>
          <w:rFonts w:ascii="Arial" w:hAnsi="Arial" w:cs="Arial"/>
          <w:color w:val="000000"/>
          <w:sz w:val="28"/>
          <w:szCs w:val="28"/>
        </w:rPr>
        <w:t xml:space="preserve"> az, aki valamilyen problémájával gyógyító szakemberhez fordul (Parsons /kiejtése: ’pasznsz’/, amerikai szociológus meghatározása)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  <w:u w:val="single"/>
        </w:rPr>
        <w:t>Betegoktatás:</w:t>
      </w:r>
      <w:r w:rsidRPr="00C83C1B">
        <w:rPr>
          <w:rFonts w:ascii="Arial" w:hAnsi="Arial" w:cs="Arial"/>
          <w:color w:val="000000"/>
          <w:sz w:val="28"/>
          <w:szCs w:val="28"/>
        </w:rPr>
        <w:t xml:space="preserve"> a betegek felé irányuló minden oktatási tevékenység:</w:t>
      </w:r>
    </w:p>
    <w:p w:rsidR="003245B3" w:rsidRPr="00C83C1B" w:rsidRDefault="003245B3" w:rsidP="00BF6F4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terápiás tájékoztatás</w:t>
      </w:r>
    </w:p>
    <w:p w:rsidR="003245B3" w:rsidRPr="00C83C1B" w:rsidRDefault="003245B3" w:rsidP="00BF6F4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egészségnevelés</w:t>
      </w:r>
    </w:p>
    <w:p w:rsidR="003245B3" w:rsidRPr="00C83C1B" w:rsidRDefault="003245B3" w:rsidP="00BF6F4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klinikai egészségmegőrzés</w:t>
      </w:r>
    </w:p>
    <w:p w:rsidR="003245B3" w:rsidRPr="00C83C1B" w:rsidRDefault="003245B3" w:rsidP="008F542A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Hagyományos felosztása:</w:t>
      </w:r>
    </w:p>
    <w:p w:rsidR="003245B3" w:rsidRPr="00C83C1B" w:rsidRDefault="003245B3" w:rsidP="008F542A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orvoscentrikus</w:t>
      </w:r>
      <w:r w:rsidRPr="00C83C1B">
        <w:rPr>
          <w:rFonts w:ascii="Arial" w:hAnsi="Arial" w:cs="Arial"/>
          <w:color w:val="000000"/>
          <w:sz w:val="28"/>
          <w:szCs w:val="28"/>
        </w:rPr>
        <w:tab/>
      </w:r>
      <w:r w:rsidRPr="00C83C1B">
        <w:rPr>
          <w:rFonts w:ascii="Arial" w:hAnsi="Arial" w:cs="Arial"/>
          <w:color w:val="000000"/>
          <w:sz w:val="28"/>
          <w:szCs w:val="28"/>
        </w:rPr>
        <w:tab/>
      </w:r>
      <w:r w:rsidRPr="00C83C1B">
        <w:rPr>
          <w:rFonts w:ascii="Arial" w:hAnsi="Arial" w:cs="Arial"/>
          <w:color w:val="000000"/>
          <w:sz w:val="28"/>
          <w:szCs w:val="28"/>
        </w:rPr>
        <w:tab/>
      </w:r>
      <w:r w:rsidRPr="00C83C1B">
        <w:rPr>
          <w:rFonts w:ascii="Arial" w:hAnsi="Arial" w:cs="Arial"/>
          <w:color w:val="000000"/>
          <w:sz w:val="28"/>
          <w:szCs w:val="28"/>
        </w:rPr>
        <w:tab/>
      </w:r>
      <w:r w:rsidRPr="00C83C1B">
        <w:rPr>
          <w:rFonts w:ascii="Arial" w:hAnsi="Arial" w:cs="Arial"/>
          <w:color w:val="000000"/>
          <w:sz w:val="28"/>
          <w:szCs w:val="28"/>
        </w:rPr>
        <w:tab/>
        <w:t>betegcentrikus</w:t>
      </w:r>
    </w:p>
    <w:p w:rsidR="003245B3" w:rsidRPr="00C83C1B" w:rsidRDefault="003245B3" w:rsidP="008F542A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passzív, függő helyzetű beteg</w:t>
      </w:r>
      <w:r w:rsidRPr="00C83C1B">
        <w:rPr>
          <w:rFonts w:ascii="Arial" w:hAnsi="Arial" w:cs="Arial"/>
          <w:color w:val="000000"/>
          <w:sz w:val="28"/>
          <w:szCs w:val="28"/>
        </w:rPr>
        <w:tab/>
      </w:r>
      <w:r w:rsidRPr="00C83C1B">
        <w:rPr>
          <w:rFonts w:ascii="Arial" w:hAnsi="Arial" w:cs="Arial"/>
          <w:color w:val="000000"/>
          <w:sz w:val="28"/>
          <w:szCs w:val="28"/>
        </w:rPr>
        <w:tab/>
        <w:t>aktív, résztvevő beteg</w:t>
      </w:r>
    </w:p>
    <w:p w:rsidR="003245B3" w:rsidRPr="00C83C1B" w:rsidRDefault="003245B3" w:rsidP="008F542A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előírások a beteg számára</w:t>
      </w:r>
      <w:r w:rsidRPr="00C83C1B">
        <w:rPr>
          <w:rFonts w:ascii="Arial" w:hAnsi="Arial" w:cs="Arial"/>
          <w:color w:val="000000"/>
          <w:sz w:val="28"/>
          <w:szCs w:val="28"/>
        </w:rPr>
        <w:tab/>
      </w:r>
      <w:r w:rsidRPr="00C83C1B">
        <w:rPr>
          <w:rFonts w:ascii="Arial" w:hAnsi="Arial" w:cs="Arial"/>
          <w:color w:val="000000"/>
          <w:sz w:val="28"/>
          <w:szCs w:val="28"/>
        </w:rPr>
        <w:tab/>
      </w:r>
      <w:r w:rsidRPr="00C83C1B">
        <w:rPr>
          <w:rFonts w:ascii="Arial" w:hAnsi="Arial" w:cs="Arial"/>
          <w:color w:val="000000"/>
          <w:sz w:val="28"/>
          <w:szCs w:val="28"/>
        </w:rPr>
        <w:tab/>
        <w:t>tervezés a beteggel együtt</w:t>
      </w:r>
    </w:p>
    <w:p w:rsidR="003245B3" w:rsidRPr="00C83C1B" w:rsidRDefault="003245B3" w:rsidP="008F542A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 betegoktatás körébe tartozó információk:</w:t>
      </w:r>
    </w:p>
    <w:p w:rsidR="003245B3" w:rsidRPr="00C83C1B" w:rsidRDefault="003245B3" w:rsidP="008F542A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ab/>
        <w:t>egészségügyi intézményekkel kapcsolatos</w:t>
      </w:r>
    </w:p>
    <w:p w:rsidR="003245B3" w:rsidRPr="00C83C1B" w:rsidRDefault="003245B3" w:rsidP="00A50F66">
      <w:pPr>
        <w:ind w:left="709" w:hanging="709"/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ab/>
        <w:t>betegekkel kapcsolatos (jogai, feladatai, helyzete, együttműködésének javítása)</w:t>
      </w:r>
    </w:p>
    <w:p w:rsidR="003245B3" w:rsidRPr="00C83C1B" w:rsidRDefault="003245B3" w:rsidP="00A50F66">
      <w:pPr>
        <w:ind w:left="709" w:hanging="709"/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ab/>
        <w:t>vizsgálatokkal, beavatkozásokkal kapcsolatos (célja, menete, kockázata; a kezelés végén adott információk is ide sorolhatók)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  <w:u w:val="single"/>
        </w:rPr>
        <w:t>A terápiás betegoktatás</w:t>
      </w:r>
      <w:r w:rsidRPr="00C83C1B">
        <w:rPr>
          <w:rFonts w:ascii="Arial" w:hAnsi="Arial" w:cs="Arial"/>
          <w:color w:val="000000"/>
          <w:sz w:val="28"/>
          <w:szCs w:val="28"/>
        </w:rPr>
        <w:t xml:space="preserve"> közös problémamegoldó folyamat, mely a probléma okának, kialakulásának és körülményeinek (kontextus) talajáról indul. Kétoldalú információcsere, melyben megjelennek a páciens igényei is. Fő céljai:</w:t>
      </w:r>
    </w:p>
    <w:p w:rsidR="003245B3" w:rsidRPr="00C83C1B" w:rsidRDefault="003245B3" w:rsidP="009146B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 beteg megnyugtatása, biztonság- és komfortérzetének növelése</w:t>
      </w:r>
    </w:p>
    <w:p w:rsidR="003245B3" w:rsidRPr="00C83C1B" w:rsidRDefault="003245B3" w:rsidP="009146B6">
      <w:pPr>
        <w:ind w:left="709" w:hanging="1"/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 kezelésekkel és a prevencióval kapcsolatos közös döntéshozatal elősegítése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 xml:space="preserve">Folyamata: 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problémameghatározás</w:t>
      </w:r>
      <w:r w:rsidRPr="00C83C1B">
        <w:rPr>
          <w:rFonts w:ascii="Arial" w:hAnsi="Arial" w:cs="Arial"/>
          <w:color w:val="000000"/>
          <w:sz w:val="28"/>
          <w:szCs w:val="28"/>
        </w:rPr>
        <w:sym w:font="Wingdings" w:char="F0E0"/>
      </w:r>
      <w:r w:rsidRPr="00C83C1B">
        <w:rPr>
          <w:rFonts w:ascii="Arial" w:hAnsi="Arial" w:cs="Arial"/>
          <w:color w:val="000000"/>
          <w:sz w:val="28"/>
          <w:szCs w:val="28"/>
        </w:rPr>
        <w:t>rizikóviselkedések elemzése</w:t>
      </w:r>
      <w:r w:rsidRPr="00C83C1B">
        <w:rPr>
          <w:rFonts w:ascii="Arial" w:hAnsi="Arial" w:cs="Arial"/>
          <w:color w:val="000000"/>
          <w:sz w:val="28"/>
          <w:szCs w:val="28"/>
        </w:rPr>
        <w:sym w:font="Wingdings" w:char="F0E0"/>
      </w:r>
      <w:r w:rsidRPr="00C83C1B">
        <w:rPr>
          <w:rFonts w:ascii="Arial" w:hAnsi="Arial" w:cs="Arial"/>
          <w:color w:val="000000"/>
          <w:sz w:val="28"/>
          <w:szCs w:val="28"/>
        </w:rPr>
        <w:t>probléma hátterének feltárása (a beteg ellenállását oldani kell)</w:t>
      </w:r>
      <w:r w:rsidRPr="00C83C1B">
        <w:rPr>
          <w:rFonts w:ascii="Arial" w:hAnsi="Arial" w:cs="Arial"/>
          <w:color w:val="000000"/>
          <w:sz w:val="28"/>
          <w:szCs w:val="28"/>
        </w:rPr>
        <w:sym w:font="Wingdings" w:char="F0E0"/>
      </w:r>
      <w:r w:rsidRPr="00C83C1B">
        <w:rPr>
          <w:rFonts w:ascii="Arial" w:hAnsi="Arial" w:cs="Arial"/>
          <w:color w:val="000000"/>
          <w:sz w:val="28"/>
          <w:szCs w:val="28"/>
        </w:rPr>
        <w:t>célmeghatározás(várható eredmények értékelése)</w:t>
      </w:r>
      <w:r w:rsidRPr="00C83C1B">
        <w:rPr>
          <w:rFonts w:ascii="Arial" w:hAnsi="Arial" w:cs="Arial"/>
          <w:color w:val="000000"/>
          <w:sz w:val="28"/>
          <w:szCs w:val="28"/>
        </w:rPr>
        <w:sym w:font="Wingdings" w:char="F0E0"/>
      </w:r>
      <w:r w:rsidRPr="00C83C1B">
        <w:rPr>
          <w:rFonts w:ascii="Arial" w:hAnsi="Arial" w:cs="Arial"/>
          <w:color w:val="000000"/>
          <w:sz w:val="28"/>
          <w:szCs w:val="28"/>
        </w:rPr>
        <w:t>program kialakítása (személyre szabott instrukciók közös megegyezés alapján)</w:t>
      </w:r>
      <w:r w:rsidRPr="00C83C1B">
        <w:rPr>
          <w:rFonts w:ascii="Arial" w:hAnsi="Arial" w:cs="Arial"/>
          <w:color w:val="000000"/>
          <w:sz w:val="28"/>
          <w:szCs w:val="28"/>
        </w:rPr>
        <w:sym w:font="Wingdings" w:char="F0E0"/>
      </w:r>
      <w:r w:rsidRPr="00C83C1B">
        <w:rPr>
          <w:rFonts w:ascii="Arial" w:hAnsi="Arial" w:cs="Arial"/>
          <w:color w:val="000000"/>
          <w:sz w:val="28"/>
          <w:szCs w:val="28"/>
        </w:rPr>
        <w:t>feedback (a páciens rendszeres kontrollja és visszajelzés számára az eredményekről, a szükséges változtatások megbeszélése)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Eszközei (a legfontosabb, a személyes kapcsolat mellett):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ab/>
        <w:t>írott tájékoztatók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ab/>
        <w:t>magyarázó ábrák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ab/>
        <w:t>audio- és videoanyagok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ab/>
        <w:t>számítógép (oktató szoftverek, internet)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Kiemelt feladat a beleegyező nyilatkozatokkal kapcsolatos betegoktatás, hiszen ennek jelentős kihatásai vannak</w:t>
      </w:r>
    </w:p>
    <w:p w:rsidR="003245B3" w:rsidRPr="00C83C1B" w:rsidRDefault="003245B3" w:rsidP="009146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 páciens együttműködésére (compliance)</w:t>
      </w:r>
    </w:p>
    <w:p w:rsidR="003245B3" w:rsidRPr="00C83C1B" w:rsidRDefault="003245B3" w:rsidP="009146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 beavatkozások sikerességére</w:t>
      </w:r>
    </w:p>
    <w:p w:rsidR="003245B3" w:rsidRPr="00C83C1B" w:rsidRDefault="003245B3" w:rsidP="009146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 gyógyulás folyamatára</w:t>
      </w:r>
    </w:p>
    <w:p w:rsidR="003245B3" w:rsidRPr="00C83C1B" w:rsidRDefault="003245B3" w:rsidP="009146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az orvos – beteg kapcsolatra</w:t>
      </w:r>
    </w:p>
    <w:p w:rsidR="003245B3" w:rsidRPr="00C83C1B" w:rsidRDefault="003245B3" w:rsidP="009146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etikai kérdésekre</w:t>
      </w:r>
    </w:p>
    <w:p w:rsidR="003245B3" w:rsidRPr="00C83C1B" w:rsidRDefault="003245B3" w:rsidP="009146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jogi következményekre</w:t>
      </w: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3245B3" w:rsidRPr="00C83C1B" w:rsidRDefault="003245B3" w:rsidP="009146B6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  <w:u w:val="single"/>
        </w:rPr>
        <w:t>A közös döntéshozatal</w:t>
      </w:r>
      <w:r w:rsidRPr="00C83C1B">
        <w:rPr>
          <w:rFonts w:ascii="Arial" w:hAnsi="Arial" w:cs="Arial"/>
          <w:color w:val="000000"/>
          <w:sz w:val="28"/>
          <w:szCs w:val="28"/>
        </w:rPr>
        <w:t>:</w:t>
      </w:r>
    </w:p>
    <w:p w:rsidR="003245B3" w:rsidRPr="00C83C1B" w:rsidRDefault="003245B3" w:rsidP="009146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interakciós folyamat, az orvos és a beteg is részt vesz benne</w:t>
      </w:r>
    </w:p>
    <w:p w:rsidR="003245B3" w:rsidRPr="00C83C1B" w:rsidRDefault="003245B3" w:rsidP="009146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az orvos kezdeményezi</w:t>
      </w:r>
    </w:p>
    <w:p w:rsidR="003245B3" w:rsidRPr="00C83C1B" w:rsidRDefault="003245B3" w:rsidP="009146B6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 betegség jellegét</w:t>
      </w:r>
    </w:p>
    <w:p w:rsidR="003245B3" w:rsidRPr="00C83C1B" w:rsidRDefault="003245B3" w:rsidP="009146B6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 beteg állapotát</w:t>
      </w:r>
    </w:p>
    <w:p w:rsidR="003245B3" w:rsidRPr="00C83C1B" w:rsidRDefault="003245B3" w:rsidP="009146B6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 beteg igényeit           figyelembe véve</w:t>
      </w:r>
    </w:p>
    <w:p w:rsidR="003245B3" w:rsidRPr="00C83C1B" w:rsidRDefault="003245B3" w:rsidP="009146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lépései személyre szabottak, nem uniformizálhatók</w:t>
      </w:r>
    </w:p>
    <w:p w:rsidR="003245B3" w:rsidRPr="00C83C1B" w:rsidRDefault="003245B3" w:rsidP="009146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kölcsönös odafigyelésen alapuló orvos-beteg kapcsolaton alapul, ezáltal csökkenti az orvos-beteg kapcsolat aszimmetriáját</w:t>
      </w:r>
    </w:p>
    <w:p w:rsidR="003245B3" w:rsidRPr="00C83C1B" w:rsidRDefault="003245B3" w:rsidP="009146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mindkét fél számára kielégítő döntést eredményez, növeleve ezzel a páciens kontroll-szerepét, kooperációs készségét és elégedettségét</w:t>
      </w:r>
    </w:p>
    <w:p w:rsidR="003245B3" w:rsidRPr="00C83C1B" w:rsidRDefault="003245B3" w:rsidP="00183FB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Nagyon fontos, hogy a páciens olyan szinten vegyen részt a döntéshozatalban, ami az ő számára legelfogadhatóbb és legkényelmesebb!</w:t>
      </w:r>
    </w:p>
    <w:p w:rsidR="003245B3" w:rsidRPr="00C83C1B" w:rsidRDefault="003245B3" w:rsidP="00183FB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 páciens oldaláról szükség esetén bevonhatók a hozzátartozók (ennek megfelelő módja segítséget jelenthet a döntéshozatalban és az előírások betartásában)</w:t>
      </w:r>
    </w:p>
    <w:p w:rsidR="003245B3" w:rsidRPr="00C83C1B" w:rsidRDefault="003245B3" w:rsidP="00183FB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Az orvos oldaláról szükség esetén bevonhatók a társszakmák specialistái (elősegítendő a jobb döntéshozatalt)</w:t>
      </w:r>
    </w:p>
    <w:p w:rsidR="003245B3" w:rsidRPr="00C83C1B" w:rsidRDefault="003245B3" w:rsidP="00183FB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C83C1B">
        <w:rPr>
          <w:rFonts w:ascii="Arial" w:hAnsi="Arial" w:cs="Arial"/>
          <w:color w:val="000000"/>
          <w:sz w:val="28"/>
          <w:szCs w:val="28"/>
        </w:rPr>
        <w:t>DE!  Kettőnél több szereplő növeli a lehetséges interakciók számát, „koalíciók” kialakulásához, presztízsharchoz vezethet.</w:t>
      </w:r>
    </w:p>
    <w:p w:rsidR="003245B3" w:rsidRPr="00C83C1B" w:rsidRDefault="003245B3" w:rsidP="00183FB9">
      <w:pPr>
        <w:jc w:val="both"/>
        <w:rPr>
          <w:rFonts w:ascii="Arial" w:hAnsi="Arial" w:cs="Arial"/>
          <w:color w:val="000000"/>
          <w:sz w:val="28"/>
          <w:szCs w:val="28"/>
        </w:rPr>
      </w:pPr>
    </w:p>
    <w:sectPr w:rsidR="003245B3" w:rsidRPr="00C83C1B" w:rsidSect="00F00A02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5B3" w:rsidRDefault="003245B3" w:rsidP="00F00A02">
      <w:pPr>
        <w:spacing w:after="0" w:line="240" w:lineRule="auto"/>
      </w:pPr>
      <w:r>
        <w:separator/>
      </w:r>
    </w:p>
  </w:endnote>
  <w:endnote w:type="continuationSeparator" w:id="0">
    <w:p w:rsidR="003245B3" w:rsidRDefault="003245B3" w:rsidP="00F0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B3" w:rsidRDefault="003245B3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3245B3" w:rsidRDefault="003245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5B3" w:rsidRDefault="003245B3" w:rsidP="00F00A02">
      <w:pPr>
        <w:spacing w:after="0" w:line="240" w:lineRule="auto"/>
      </w:pPr>
      <w:r>
        <w:separator/>
      </w:r>
    </w:p>
  </w:footnote>
  <w:footnote w:type="continuationSeparator" w:id="0">
    <w:p w:rsidR="003245B3" w:rsidRDefault="003245B3" w:rsidP="00F00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6988"/>
    <w:multiLevelType w:val="hybridMultilevel"/>
    <w:tmpl w:val="4C7A6F38"/>
    <w:lvl w:ilvl="0" w:tplc="9498F3B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4D01F73"/>
    <w:multiLevelType w:val="hybridMultilevel"/>
    <w:tmpl w:val="52645B8A"/>
    <w:lvl w:ilvl="0" w:tplc="200CE4B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9097E59"/>
    <w:multiLevelType w:val="hybridMultilevel"/>
    <w:tmpl w:val="786AFAB2"/>
    <w:lvl w:ilvl="0" w:tplc="9D1E25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DC1593C"/>
    <w:multiLevelType w:val="hybridMultilevel"/>
    <w:tmpl w:val="40381126"/>
    <w:lvl w:ilvl="0" w:tplc="E4AE9810">
      <w:start w:val="1"/>
      <w:numFmt w:val="low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A02"/>
    <w:rsid w:val="00031818"/>
    <w:rsid w:val="000400D6"/>
    <w:rsid w:val="00073B4F"/>
    <w:rsid w:val="00096249"/>
    <w:rsid w:val="00183FB9"/>
    <w:rsid w:val="001873B2"/>
    <w:rsid w:val="003245B3"/>
    <w:rsid w:val="005F0A3B"/>
    <w:rsid w:val="00850499"/>
    <w:rsid w:val="008F542A"/>
    <w:rsid w:val="009146B6"/>
    <w:rsid w:val="009B0ADB"/>
    <w:rsid w:val="00A02B11"/>
    <w:rsid w:val="00A50F66"/>
    <w:rsid w:val="00BF6F4D"/>
    <w:rsid w:val="00C83C1B"/>
    <w:rsid w:val="00CC3BF7"/>
    <w:rsid w:val="00D95B58"/>
    <w:rsid w:val="00DE69AB"/>
    <w:rsid w:val="00F0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0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0A0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0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00A0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7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3B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73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3</Pages>
  <Words>429</Words>
  <Characters>2964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</dc:creator>
  <cp:keywords/>
  <dc:description/>
  <cp:lastModifiedBy>Kálmán Gyula</cp:lastModifiedBy>
  <cp:revision>4</cp:revision>
  <cp:lastPrinted>2012-01-01T11:20:00Z</cp:lastPrinted>
  <dcterms:created xsi:type="dcterms:W3CDTF">2011-12-27T17:45:00Z</dcterms:created>
  <dcterms:modified xsi:type="dcterms:W3CDTF">2012-01-01T11:20:00Z</dcterms:modified>
</cp:coreProperties>
</file>